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0" w:rsidRDefault="00247A8C" w:rsidP="00643D0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 xml:space="preserve">Решение </w:t>
      </w:r>
      <w:r w:rsidR="00CB32FA">
        <w:rPr>
          <w:sz w:val="28"/>
          <w:szCs w:val="28"/>
        </w:rPr>
        <w:t xml:space="preserve">уравнения </w:t>
      </w:r>
      <w:r w:rsidRPr="00504586">
        <w:rPr>
          <w:sz w:val="28"/>
          <w:szCs w:val="28"/>
        </w:rPr>
        <w:t>колебани</w:t>
      </w:r>
      <w:r w:rsidR="00CB32FA">
        <w:rPr>
          <w:sz w:val="28"/>
          <w:szCs w:val="28"/>
        </w:rPr>
        <w:t>й</w:t>
      </w:r>
      <w:r w:rsidRPr="00504586">
        <w:rPr>
          <w:sz w:val="28"/>
          <w:szCs w:val="28"/>
        </w:rPr>
        <w:t xml:space="preserve"> струны методом разделения переменных.</w:t>
      </w:r>
    </w:p>
    <w:p w:rsidR="00444BEC" w:rsidRPr="00504586" w:rsidRDefault="00444BEC" w:rsidP="00643D01">
      <w:pPr>
        <w:ind w:firstLine="709"/>
        <w:rPr>
          <w:sz w:val="28"/>
          <w:szCs w:val="28"/>
        </w:rPr>
      </w:pPr>
      <w:r w:rsidRPr="00444BEC">
        <w:rPr>
          <w:sz w:val="28"/>
          <w:szCs w:val="28"/>
        </w:rPr>
        <w:t xml:space="preserve">Метод разделения переменных или метод Фурье, является одним из наиболее распространенных методов решения уравнений с частными производными. </w:t>
      </w:r>
      <w:r w:rsidR="003D3C11">
        <w:rPr>
          <w:sz w:val="28"/>
          <w:szCs w:val="28"/>
        </w:rPr>
        <w:t>П</w:t>
      </w:r>
      <w:r w:rsidRPr="00444BEC">
        <w:rPr>
          <w:sz w:val="28"/>
          <w:szCs w:val="28"/>
        </w:rPr>
        <w:t xml:space="preserve">роведем </w:t>
      </w:r>
      <w:r w:rsidR="003D3C11">
        <w:rPr>
          <w:sz w:val="28"/>
          <w:szCs w:val="28"/>
        </w:rPr>
        <w:t xml:space="preserve">изложение этого метода </w:t>
      </w:r>
      <w:r w:rsidRPr="00444BEC">
        <w:rPr>
          <w:sz w:val="28"/>
          <w:szCs w:val="28"/>
        </w:rPr>
        <w:t>для задачи о колебаниях струны, закрепленной на концах</w:t>
      </w:r>
      <w:r w:rsidR="003D3C11">
        <w:rPr>
          <w:sz w:val="28"/>
          <w:szCs w:val="28"/>
        </w:rPr>
        <w:t>.</w:t>
      </w:r>
    </w:p>
    <w:p w:rsidR="0091216F" w:rsidRPr="00504586" w:rsidRDefault="00247A8C" w:rsidP="00643D0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>Поставим задачу: найти решение уравнения</w:t>
      </w:r>
    </w:p>
    <w:p w:rsidR="0091216F" w:rsidRPr="00504586" w:rsidRDefault="00A367D3" w:rsidP="00643D01">
      <w:pPr>
        <w:ind w:left="3540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xx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                                                      (1)</m:t>
        </m:r>
      </m:oMath>
      <w:r w:rsidR="008D4666" w:rsidRPr="00504586">
        <w:rPr>
          <w:rFonts w:eastAsiaTheme="minorEastAsia"/>
          <w:sz w:val="28"/>
          <w:szCs w:val="28"/>
        </w:rPr>
        <w:t xml:space="preserve"> </w:t>
      </w:r>
    </w:p>
    <w:p w:rsidR="0091216F" w:rsidRPr="00504586" w:rsidRDefault="008D4666" w:rsidP="00643D0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>не равное тождественно нулю, удовлетворяющее однородным граничным условиям</w:t>
      </w:r>
    </w:p>
    <w:p w:rsidR="0091216F" w:rsidRPr="00504586" w:rsidRDefault="00A367D3" w:rsidP="00611C4E">
      <w:pPr>
        <w:jc w:val="right"/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0,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l, t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                                                       (2)</m:t>
        </m:r>
      </m:oMath>
      <w:r w:rsidR="0091216F" w:rsidRPr="00504586">
        <w:rPr>
          <w:rFonts w:eastAsiaTheme="minorEastAsia"/>
          <w:sz w:val="28"/>
          <w:szCs w:val="28"/>
        </w:rPr>
        <w:t xml:space="preserve">                                                           </w:t>
      </w:r>
    </w:p>
    <w:p w:rsidR="003D3C11" w:rsidRPr="00504586" w:rsidRDefault="00FC3C25" w:rsidP="003D3C11">
      <w:pPr>
        <w:ind w:firstLine="709"/>
        <w:rPr>
          <w:sz w:val="28"/>
          <w:szCs w:val="28"/>
        </w:rPr>
      </w:pPr>
      <w:r w:rsidRPr="00504586">
        <w:rPr>
          <w:rFonts w:eastAsiaTheme="minorEastAsia"/>
          <w:sz w:val="28"/>
          <w:szCs w:val="28"/>
        </w:rPr>
        <w:t xml:space="preserve">и </w:t>
      </w:r>
      <w:r w:rsidR="003D3C11">
        <w:rPr>
          <w:sz w:val="28"/>
          <w:szCs w:val="28"/>
        </w:rPr>
        <w:t>н</w:t>
      </w:r>
      <w:r w:rsidR="003D3C11" w:rsidRPr="00504586">
        <w:rPr>
          <w:sz w:val="28"/>
          <w:szCs w:val="28"/>
        </w:rPr>
        <w:t>ачальны</w:t>
      </w:r>
      <w:r w:rsidR="003D3C11">
        <w:rPr>
          <w:sz w:val="28"/>
          <w:szCs w:val="28"/>
        </w:rPr>
        <w:t>м</w:t>
      </w:r>
      <w:r w:rsidR="003D3C11" w:rsidRPr="00504586">
        <w:rPr>
          <w:sz w:val="28"/>
          <w:szCs w:val="28"/>
        </w:rPr>
        <w:t xml:space="preserve"> условия</w:t>
      </w:r>
      <w:r w:rsidR="003D3C11">
        <w:rPr>
          <w:sz w:val="28"/>
          <w:szCs w:val="28"/>
        </w:rPr>
        <w:t>м</w:t>
      </w:r>
      <w:r w:rsidR="003D3C11" w:rsidRPr="00504586">
        <w:rPr>
          <w:sz w:val="28"/>
          <w:szCs w:val="28"/>
        </w:rPr>
        <w:t>:</w:t>
      </w:r>
    </w:p>
    <w:p w:rsidR="003D3C11" w:rsidRPr="00611C4E" w:rsidRDefault="00A367D3" w:rsidP="00611C4E">
      <w:pPr>
        <w:ind w:firstLine="709"/>
        <w:jc w:val="right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 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)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(x, 0)= ψ(x)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 xml:space="preserve">.                                                         </m:t>
            </m:r>
          </m:e>
        </m:d>
      </m:oMath>
      <w:r w:rsidR="00611C4E" w:rsidRPr="00611C4E">
        <w:rPr>
          <w:rFonts w:eastAsiaTheme="minorEastAsia"/>
          <w:sz w:val="28"/>
          <w:szCs w:val="28"/>
        </w:rPr>
        <w:t xml:space="preserve">                                                         </w:t>
      </w:r>
      <w:r w:rsidR="003D3C11" w:rsidRPr="00504586">
        <w:rPr>
          <w:sz w:val="28"/>
          <w:szCs w:val="28"/>
        </w:rPr>
        <w:t xml:space="preserve"> </w:t>
      </w:r>
      <w:r w:rsidR="00611C4E" w:rsidRPr="00611C4E">
        <w:rPr>
          <w:sz w:val="28"/>
          <w:szCs w:val="28"/>
        </w:rPr>
        <w:t xml:space="preserve"> </w:t>
      </w:r>
    </w:p>
    <w:p w:rsidR="003D3C11" w:rsidRPr="00504586" w:rsidRDefault="008D4666" w:rsidP="003D3C1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>Ур</w:t>
      </w:r>
      <w:r w:rsidR="00FC3C25" w:rsidRPr="00504586">
        <w:rPr>
          <w:sz w:val="28"/>
          <w:szCs w:val="28"/>
        </w:rPr>
        <w:t>авнение</w:t>
      </w:r>
      <w:r w:rsidRPr="0050458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(1)</m:t>
        </m:r>
      </m:oMath>
      <w:r w:rsidR="003D3C11">
        <w:rPr>
          <w:sz w:val="28"/>
          <w:szCs w:val="28"/>
        </w:rPr>
        <w:t xml:space="preserve"> линейно и </w:t>
      </w:r>
      <w:r w:rsidR="00611C4E">
        <w:rPr>
          <w:sz w:val="28"/>
          <w:szCs w:val="28"/>
        </w:rPr>
        <w:t>однородно</w:t>
      </w:r>
      <w:r w:rsidR="00FC3C25" w:rsidRPr="00504586">
        <w:rPr>
          <w:sz w:val="28"/>
          <w:szCs w:val="28"/>
        </w:rPr>
        <w:t xml:space="preserve">, поэтому сумма частных </w:t>
      </w:r>
      <w:r w:rsidRPr="00504586">
        <w:rPr>
          <w:sz w:val="28"/>
          <w:szCs w:val="28"/>
        </w:rPr>
        <w:t>решений также явл</w:t>
      </w:r>
      <w:r w:rsidR="00FC3C25" w:rsidRPr="00504586">
        <w:rPr>
          <w:sz w:val="28"/>
          <w:szCs w:val="28"/>
        </w:rPr>
        <w:t xml:space="preserve">яется </w:t>
      </w:r>
      <w:r w:rsidRPr="00504586">
        <w:rPr>
          <w:sz w:val="28"/>
          <w:szCs w:val="28"/>
        </w:rPr>
        <w:t xml:space="preserve">решением этого уравнения. </w:t>
      </w:r>
      <w:r w:rsidR="003D3C11" w:rsidRPr="003D3C11">
        <w:rPr>
          <w:sz w:val="28"/>
          <w:szCs w:val="28"/>
        </w:rPr>
        <w:t>Будем искать решение уравнения в виде</w:t>
      </w:r>
      <w:r w:rsidR="003D3C11">
        <w:rPr>
          <w:sz w:val="28"/>
          <w:szCs w:val="28"/>
        </w:rPr>
        <w:t xml:space="preserve"> </w:t>
      </w:r>
      <w:r w:rsidR="003D3C11" w:rsidRPr="00504586">
        <w:rPr>
          <w:sz w:val="28"/>
          <w:szCs w:val="28"/>
        </w:rPr>
        <w:t>произведения</w:t>
      </w:r>
    </w:p>
    <w:p w:rsidR="0091216F" w:rsidRPr="003D3C11" w:rsidRDefault="003D3C11" w:rsidP="003D3C11">
      <w:pPr>
        <w:ind w:firstLine="709"/>
        <w:jc w:val="right"/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x, 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                                         (3)   </m:t>
          </m:r>
        </m:oMath>
      </m:oMathPara>
    </w:p>
    <w:p w:rsidR="003D3C11" w:rsidRPr="003D3C11" w:rsidRDefault="003D3C11" w:rsidP="003D3C11">
      <w:pPr>
        <w:ind w:firstLine="709"/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</m:oMath>
      <w:r>
        <w:rPr>
          <w:rFonts w:eastAsiaTheme="minorEastAsia"/>
          <w:sz w:val="28"/>
          <w:szCs w:val="28"/>
        </w:rPr>
        <w:t xml:space="preserve">функция только переменной </w:t>
      </w:r>
      <m:oMath>
        <m:r>
          <w:rPr>
            <w:rFonts w:ascii="Cambria Math" w:eastAsiaTheme="minorEastAsia" w:hAnsi="Cambria Math"/>
            <w:sz w:val="28"/>
            <w:szCs w:val="28"/>
          </w:rPr>
          <m:t>x,  T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</m:oMath>
      <w:r>
        <w:rPr>
          <w:rFonts w:eastAsiaTheme="minorEastAsia"/>
          <w:sz w:val="28"/>
          <w:szCs w:val="28"/>
        </w:rPr>
        <w:t xml:space="preserve">функция только переменной </w:t>
      </w:r>
      <m:oMath>
        <m:r>
          <w:rPr>
            <w:rFonts w:ascii="Cambria Math" w:eastAsiaTheme="minorEastAsia" w:hAnsi="Cambria Math"/>
            <w:sz w:val="28"/>
            <w:szCs w:val="28"/>
          </w:rPr>
          <m:t>t.</m:t>
        </m:r>
      </m:oMath>
    </w:p>
    <w:p w:rsidR="00611C4E" w:rsidRDefault="008D4666" w:rsidP="00611C4E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 xml:space="preserve">Подставляя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04586">
        <w:rPr>
          <w:sz w:val="28"/>
          <w:szCs w:val="28"/>
        </w:rPr>
        <w:t>в уравнение</w:t>
      </w:r>
      <w:r w:rsidR="00611C4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(1)</m:t>
        </m:r>
      </m:oMath>
      <w:r w:rsidRPr="00504586">
        <w:rPr>
          <w:sz w:val="28"/>
          <w:szCs w:val="28"/>
        </w:rPr>
        <w:t>, получаем</w:t>
      </w:r>
    </w:p>
    <w:p w:rsidR="00611C4E" w:rsidRPr="00611C4E" w:rsidRDefault="00611C4E" w:rsidP="00611C4E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(x)T(t)</m:t>
          </m:r>
        </m:oMath>
      </m:oMathPara>
    </w:p>
    <w:p w:rsidR="0091216F" w:rsidRPr="00504586" w:rsidRDefault="0091216F" w:rsidP="00611C4E">
      <w:pPr>
        <w:jc w:val="center"/>
        <w:rPr>
          <w:rFonts w:eastAsiaTheme="minorEastAsia"/>
          <w:sz w:val="28"/>
          <w:szCs w:val="28"/>
        </w:rPr>
      </w:pPr>
      <w:r w:rsidRPr="00504586">
        <w:rPr>
          <w:sz w:val="28"/>
          <w:szCs w:val="28"/>
        </w:rPr>
        <w:t xml:space="preserve"> </w:t>
      </w:r>
      <w:r w:rsidR="0047106C" w:rsidRPr="0050458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den>
        </m:f>
      </m:oMath>
      <w:r w:rsidR="0047106C" w:rsidRPr="00504586">
        <w:rPr>
          <w:rFonts w:eastAsiaTheme="minorEastAsia"/>
          <w:sz w:val="28"/>
          <w:szCs w:val="28"/>
        </w:rPr>
        <w:t>.</w:t>
      </w:r>
    </w:p>
    <w:p w:rsidR="0091216F" w:rsidRPr="00504586" w:rsidRDefault="008D4666" w:rsidP="00643D0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>Правая часть равенства явл</w:t>
      </w:r>
      <w:r w:rsidR="0047106C" w:rsidRPr="00504586">
        <w:rPr>
          <w:sz w:val="28"/>
          <w:szCs w:val="28"/>
        </w:rPr>
        <w:t xml:space="preserve">яется </w:t>
      </w:r>
      <w:r w:rsidRPr="00504586">
        <w:rPr>
          <w:sz w:val="28"/>
          <w:szCs w:val="28"/>
        </w:rPr>
        <w:t>ф</w:t>
      </w:r>
      <w:r w:rsidR="0047106C" w:rsidRPr="00504586">
        <w:rPr>
          <w:sz w:val="28"/>
          <w:szCs w:val="28"/>
        </w:rPr>
        <w:t xml:space="preserve">ункцией только от переменного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="0047106C" w:rsidRPr="00504586">
        <w:rPr>
          <w:rFonts w:eastAsiaTheme="minorEastAsia"/>
          <w:sz w:val="28"/>
          <w:szCs w:val="28"/>
        </w:rPr>
        <w:t xml:space="preserve">, </w:t>
      </w:r>
      <w:r w:rsidR="0047106C" w:rsidRPr="00504586">
        <w:rPr>
          <w:sz w:val="28"/>
          <w:szCs w:val="28"/>
        </w:rPr>
        <w:t xml:space="preserve"> а </w:t>
      </w:r>
      <w:r w:rsidRPr="00504586">
        <w:rPr>
          <w:sz w:val="28"/>
          <w:szCs w:val="28"/>
        </w:rPr>
        <w:t>левая</w:t>
      </w:r>
      <w:r w:rsidR="0047106C" w:rsidRPr="0050458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47106C" w:rsidRPr="00504586">
        <w:rPr>
          <w:rFonts w:eastAsiaTheme="minorEastAsia"/>
          <w:sz w:val="28"/>
          <w:szCs w:val="28"/>
        </w:rPr>
        <w:t xml:space="preserve"> только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47106C" w:rsidRPr="00504586">
        <w:rPr>
          <w:rFonts w:eastAsiaTheme="minorEastAsia"/>
          <w:sz w:val="28"/>
          <w:szCs w:val="28"/>
        </w:rPr>
        <w:t xml:space="preserve">. </w:t>
      </w:r>
      <w:r w:rsidRPr="00504586">
        <w:rPr>
          <w:sz w:val="28"/>
          <w:szCs w:val="28"/>
        </w:rPr>
        <w:t xml:space="preserve">Фиксируя, например, некоторое значение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504586">
        <w:rPr>
          <w:sz w:val="28"/>
          <w:szCs w:val="28"/>
        </w:rPr>
        <w:t xml:space="preserve"> и меняя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504586">
        <w:rPr>
          <w:sz w:val="28"/>
          <w:szCs w:val="28"/>
        </w:rPr>
        <w:t xml:space="preserve"> (или наоборот), получим, что</w:t>
      </w:r>
      <w:r w:rsidR="0047106C" w:rsidRPr="00504586">
        <w:rPr>
          <w:sz w:val="28"/>
          <w:szCs w:val="28"/>
        </w:rPr>
        <w:t xml:space="preserve"> </w:t>
      </w:r>
      <w:r w:rsidRPr="00504586">
        <w:rPr>
          <w:sz w:val="28"/>
          <w:szCs w:val="28"/>
        </w:rPr>
        <w:t>правая и левая части рав</w:t>
      </w:r>
      <w:r w:rsidR="0047106C" w:rsidRPr="00504586">
        <w:rPr>
          <w:sz w:val="28"/>
          <w:szCs w:val="28"/>
        </w:rPr>
        <w:t>енства</w:t>
      </w:r>
      <w:r w:rsidRPr="00504586">
        <w:rPr>
          <w:sz w:val="28"/>
          <w:szCs w:val="28"/>
        </w:rPr>
        <w:t xml:space="preserve"> при изменении аргументов сохраняют постоянное значение</w:t>
      </w:r>
    </w:p>
    <w:p w:rsidR="0091216F" w:rsidRPr="00504586" w:rsidRDefault="00A367D3" w:rsidP="00611C4E">
      <w:pPr>
        <w:ind w:firstLine="709"/>
        <w:jc w:val="right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 xml:space="preserve">= -λ=const                                          (4)  </m:t>
        </m:r>
      </m:oMath>
      <w:r w:rsidR="0047106C" w:rsidRPr="00504586">
        <w:rPr>
          <w:rFonts w:eastAsiaTheme="minorEastAsia"/>
          <w:sz w:val="28"/>
          <w:szCs w:val="28"/>
        </w:rPr>
        <w:t xml:space="preserve"> </w:t>
      </w:r>
      <w:r w:rsidR="00611C4E">
        <w:rPr>
          <w:rFonts w:eastAsiaTheme="minorEastAsia"/>
          <w:sz w:val="28"/>
          <w:szCs w:val="28"/>
        </w:rPr>
        <w:t xml:space="preserve"> </w:t>
      </w:r>
    </w:p>
    <w:p w:rsidR="008D4666" w:rsidRPr="00504586" w:rsidRDefault="00611C4E" w:rsidP="00643D01">
      <w:pPr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Из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п</w:t>
      </w:r>
      <w:r w:rsidR="008D4666" w:rsidRPr="00504586">
        <w:rPr>
          <w:sz w:val="28"/>
          <w:szCs w:val="28"/>
        </w:rPr>
        <w:t>олучаем обыкновенные дифф</w:t>
      </w:r>
      <w:r w:rsidR="0047106C" w:rsidRPr="00504586">
        <w:rPr>
          <w:sz w:val="28"/>
          <w:szCs w:val="28"/>
        </w:rPr>
        <w:t>еренциальные у</w:t>
      </w:r>
      <w:r w:rsidR="008D4666" w:rsidRPr="00504586">
        <w:rPr>
          <w:sz w:val="28"/>
          <w:szCs w:val="28"/>
        </w:rPr>
        <w:t>р</w:t>
      </w:r>
      <w:r w:rsidR="0047106C" w:rsidRPr="00504586">
        <w:rPr>
          <w:sz w:val="28"/>
          <w:szCs w:val="28"/>
        </w:rPr>
        <w:t>авнения для определения функци</w:t>
      </w:r>
      <w:r w:rsidR="008D4666" w:rsidRPr="00504586">
        <w:rPr>
          <w:sz w:val="28"/>
          <w:szCs w:val="28"/>
        </w:rPr>
        <w:t>й</w:t>
      </w:r>
      <w:r w:rsidR="0047106C" w:rsidRPr="0050458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T(t)</m:t>
        </m:r>
      </m:oMath>
      <w:r w:rsidR="006B69AE" w:rsidRPr="00504586">
        <w:rPr>
          <w:rFonts w:eastAsiaTheme="minorEastAsia"/>
          <w:sz w:val="28"/>
          <w:szCs w:val="28"/>
        </w:rPr>
        <w:t>:</w:t>
      </w:r>
    </w:p>
    <w:p w:rsidR="006B69AE" w:rsidRPr="00504586" w:rsidRDefault="00A367D3" w:rsidP="00643D01">
      <w:pPr>
        <w:ind w:left="2832" w:firstLine="709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 λX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=0, 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≠0,                                     (5)</m:t>
          </m:r>
        </m:oMath>
      </m:oMathPara>
    </w:p>
    <w:p w:rsidR="008D4666" w:rsidRPr="00504586" w:rsidRDefault="00A367D3" w:rsidP="00643D01">
      <w:pPr>
        <w:ind w:left="2832" w:firstLine="709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λT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=0, T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≠0.                                     (6) </m:t>
          </m:r>
        </m:oMath>
      </m:oMathPara>
    </w:p>
    <w:p w:rsidR="008D4666" w:rsidRPr="00504586" w:rsidRDefault="008D4666" w:rsidP="00643D0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 xml:space="preserve">Граничные условия (2) дают: </w:t>
      </w:r>
    </w:p>
    <w:p w:rsidR="006B69AE" w:rsidRPr="00504586" w:rsidRDefault="006B69AE" w:rsidP="00643D01">
      <w:pPr>
        <w:ind w:firstLine="709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 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=0,</m:t>
          </m:r>
        </m:oMath>
      </m:oMathPara>
    </w:p>
    <w:p w:rsidR="008D4666" w:rsidRPr="00504586" w:rsidRDefault="006B69AE" w:rsidP="00643D01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l, 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</m:d>
          <m:r>
            <w:rPr>
              <w:rFonts w:ascii="Cambria Math" w:hAnsi="Cambria Math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=0.</m:t>
          </m:r>
        </m:oMath>
      </m:oMathPara>
    </w:p>
    <w:p w:rsidR="0091216F" w:rsidRPr="00504586" w:rsidRDefault="008D4666" w:rsidP="00643D0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 xml:space="preserve">Отсюда, функция </w:t>
      </w:r>
      <m:oMath>
        <m:r>
          <w:rPr>
            <w:rFonts w:ascii="Cambria Math" w:hAnsi="Cambria Math"/>
            <w:sz w:val="28"/>
            <w:szCs w:val="28"/>
          </w:rPr>
          <m:t>X(x)</m:t>
        </m:r>
      </m:oMath>
      <w:r w:rsidRPr="00504586">
        <w:rPr>
          <w:sz w:val="28"/>
          <w:szCs w:val="28"/>
        </w:rPr>
        <w:t xml:space="preserve"> должна удовлетворять доп</w:t>
      </w:r>
      <w:r w:rsidR="006B69AE" w:rsidRPr="00504586">
        <w:rPr>
          <w:sz w:val="28"/>
          <w:szCs w:val="28"/>
        </w:rPr>
        <w:t>олнительным</w:t>
      </w:r>
      <w:r w:rsidRPr="00504586">
        <w:rPr>
          <w:sz w:val="28"/>
          <w:szCs w:val="28"/>
        </w:rPr>
        <w:t xml:space="preserve"> условиям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(0)=X(1)=0</m:t>
        </m:r>
      </m:oMath>
      <w:r w:rsidRPr="00504586">
        <w:rPr>
          <w:sz w:val="28"/>
          <w:szCs w:val="28"/>
        </w:rPr>
        <w:t xml:space="preserve">. </w:t>
      </w:r>
      <w:r w:rsidR="0091216F" w:rsidRPr="00504586">
        <w:rPr>
          <w:sz w:val="28"/>
          <w:szCs w:val="28"/>
        </w:rPr>
        <w:t>Мы приходим к простейшей задаче о собственных значениях: найти те значения параметра</w:t>
      </w:r>
      <m:oMath>
        <m:r>
          <w:rPr>
            <w:rFonts w:ascii="Cambria Math" w:hAnsi="Cambria Math"/>
            <w:sz w:val="28"/>
            <w:szCs w:val="28"/>
          </w:rPr>
          <m:t xml:space="preserve"> λ</m:t>
        </m:r>
      </m:oMath>
      <w:r w:rsidR="0091216F" w:rsidRPr="00504586">
        <w:rPr>
          <w:sz w:val="28"/>
          <w:szCs w:val="28"/>
        </w:rPr>
        <w:t>, при которых существует нетривиальное решение задачи</w:t>
      </w:r>
    </w:p>
    <w:p w:rsidR="0091216F" w:rsidRPr="00504586" w:rsidRDefault="00A367D3" w:rsidP="00643D01">
      <w:pPr>
        <w:ind w:left="2832" w:firstLine="709"/>
        <w:jc w:val="center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''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+λX=0,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                                                (7)</m:t>
              </m:r>
            </m:e>
          </m:d>
        </m:oMath>
      </m:oMathPara>
    </w:p>
    <w:p w:rsidR="0091216F" w:rsidRPr="00DD2766" w:rsidRDefault="0091216F" w:rsidP="00643D0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 xml:space="preserve"> а также найти эти решения. </w:t>
      </w:r>
      <w:r w:rsidR="00DD2766">
        <w:rPr>
          <w:sz w:val="28"/>
          <w:szCs w:val="28"/>
        </w:rPr>
        <w:t xml:space="preserve">Такие значения параметра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 w:rsidR="00DD2766" w:rsidRPr="00DD2766">
        <w:rPr>
          <w:sz w:val="28"/>
          <w:szCs w:val="28"/>
        </w:rPr>
        <w:t xml:space="preserve"> называются собственными значениями, а соответствующие им нетривиальные решения – собственными функциями задачи </w:t>
      </w:r>
      <m:oMath>
        <m:r>
          <w:rPr>
            <w:rFonts w:ascii="Cambria Math" w:hAnsi="Cambria Math"/>
            <w:sz w:val="28"/>
            <w:szCs w:val="28"/>
          </w:rPr>
          <m:t>(7)</m:t>
        </m:r>
      </m:oMath>
      <w:r w:rsidR="00DD2766" w:rsidRPr="00DD2766">
        <w:rPr>
          <w:rFonts w:eastAsiaTheme="minorEastAsia"/>
          <w:sz w:val="28"/>
          <w:szCs w:val="28"/>
        </w:rPr>
        <w:t>.</w:t>
      </w:r>
    </w:p>
    <w:p w:rsidR="0091216F" w:rsidRPr="00504586" w:rsidRDefault="0091216F" w:rsidP="00643D01">
      <w:pPr>
        <w:ind w:firstLine="709"/>
        <w:rPr>
          <w:sz w:val="28"/>
          <w:szCs w:val="28"/>
        </w:rPr>
      </w:pPr>
      <w:r w:rsidRPr="00504586">
        <w:rPr>
          <w:sz w:val="28"/>
          <w:szCs w:val="28"/>
        </w:rPr>
        <w:t>Рас</w:t>
      </w:r>
      <w:r w:rsidR="00524B34" w:rsidRPr="00504586">
        <w:rPr>
          <w:sz w:val="28"/>
          <w:szCs w:val="28"/>
        </w:rPr>
        <w:t xml:space="preserve">смотрим случаи, когда параметр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 w:rsidR="00524B34" w:rsidRPr="00504586">
        <w:rPr>
          <w:sz w:val="28"/>
          <w:szCs w:val="28"/>
        </w:rPr>
        <w:t xml:space="preserve"> отрицателен, равен нулю и </w:t>
      </w:r>
      <w:r w:rsidRPr="00504586">
        <w:rPr>
          <w:sz w:val="28"/>
          <w:szCs w:val="28"/>
        </w:rPr>
        <w:t>положителен.</w:t>
      </w:r>
    </w:p>
    <w:p w:rsidR="0091216F" w:rsidRPr="001F46B7" w:rsidRDefault="0091216F" w:rsidP="001F46B7">
      <w:pPr>
        <w:pStyle w:val="a4"/>
        <w:numPr>
          <w:ilvl w:val="0"/>
          <w:numId w:val="3"/>
        </w:numPr>
        <w:rPr>
          <w:sz w:val="28"/>
          <w:szCs w:val="28"/>
        </w:rPr>
      </w:pPr>
      <w:r w:rsidRPr="001F46B7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λ</m:t>
        </m:r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Pr="001F46B7">
        <w:rPr>
          <w:sz w:val="28"/>
          <w:szCs w:val="28"/>
        </w:rPr>
        <w:t xml:space="preserve"> задача не имеет нетривиальных решений</w:t>
      </w:r>
      <w:r w:rsidR="001F46B7" w:rsidRPr="001F46B7">
        <w:rPr>
          <w:sz w:val="28"/>
          <w:szCs w:val="28"/>
        </w:rPr>
        <w:t>. Дей</w:t>
      </w:r>
      <w:r w:rsidRPr="001F46B7">
        <w:rPr>
          <w:sz w:val="28"/>
          <w:szCs w:val="28"/>
        </w:rPr>
        <w:t>ствительно, общее решение ур</w:t>
      </w:r>
      <w:r w:rsidR="00524B34" w:rsidRPr="001F46B7">
        <w:rPr>
          <w:sz w:val="28"/>
          <w:szCs w:val="28"/>
        </w:rPr>
        <w:t>авнени</w:t>
      </w:r>
      <w:r w:rsidRPr="001F46B7">
        <w:rPr>
          <w:sz w:val="28"/>
          <w:szCs w:val="28"/>
        </w:rPr>
        <w:t xml:space="preserve">я </w:t>
      </w:r>
      <m:oMath>
        <m:r>
          <w:rPr>
            <w:rFonts w:ascii="Cambria Math" w:hAnsi="Cambria Math"/>
            <w:sz w:val="28"/>
            <w:szCs w:val="28"/>
          </w:rPr>
          <m:t>(5)</m:t>
        </m:r>
      </m:oMath>
      <w:r w:rsidR="00524B34" w:rsidRPr="001F46B7">
        <w:rPr>
          <w:sz w:val="28"/>
          <w:szCs w:val="28"/>
        </w:rPr>
        <w:t xml:space="preserve"> имеет вид</w:t>
      </w:r>
    </w:p>
    <w:p w:rsidR="00524B34" w:rsidRPr="001F46B7" w:rsidRDefault="00524B34" w:rsidP="001F46B7">
      <w:pPr>
        <w:ind w:left="36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λx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λx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24B34" w:rsidRPr="001F46B7" w:rsidRDefault="001F46B7" w:rsidP="001F46B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16F" w:rsidRPr="001F46B7">
        <w:rPr>
          <w:sz w:val="28"/>
          <w:szCs w:val="28"/>
        </w:rPr>
        <w:t>Граничные условия дают:</w:t>
      </w:r>
    </w:p>
    <w:p w:rsidR="00DD2766" w:rsidRPr="001F46B7" w:rsidRDefault="00524B34" w:rsidP="00DD2766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X(0)=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 0;</m:t>
          </m:r>
        </m:oMath>
      </m:oMathPara>
    </w:p>
    <w:p w:rsidR="00524B34" w:rsidRPr="001F46B7" w:rsidRDefault="00524B34" w:rsidP="001F46B7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α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-α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=0, α=l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-λ</m:t>
              </m:r>
            </m:e>
          </m:rad>
        </m:oMath>
      </m:oMathPara>
    </w:p>
    <w:p w:rsidR="00DD2766" w:rsidRPr="00DD2766" w:rsidRDefault="00A367D3" w:rsidP="001F46B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 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DD2766" w:rsidRPr="00DD2766" w:rsidRDefault="00A367D3" w:rsidP="001F46B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-α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=0, </m:t>
          </m:r>
        </m:oMath>
      </m:oMathPara>
    </w:p>
    <w:p w:rsidR="00DD2766" w:rsidRDefault="00DD2766" w:rsidP="00DD2766">
      <w:pPr>
        <w:ind w:left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 так как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α- </m:t>
        </m:r>
      </m:oMath>
      <w:r>
        <w:rPr>
          <w:rFonts w:eastAsiaTheme="minorEastAsia"/>
          <w:sz w:val="28"/>
          <w:szCs w:val="28"/>
        </w:rPr>
        <w:t>действительно и положительно, то</w:t>
      </w:r>
    </w:p>
    <w:p w:rsidR="00DD2766" w:rsidRPr="00DD2766" w:rsidRDefault="00A367D3" w:rsidP="00DD2766">
      <w:pPr>
        <w:jc w:val="center"/>
        <w:rPr>
          <w:rFonts w:eastAsiaTheme="minorEastAsia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-α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≠0.</m:t>
          </m:r>
        </m:oMath>
      </m:oMathPara>
    </w:p>
    <w:p w:rsidR="00DD2766" w:rsidRPr="00DD2766" w:rsidRDefault="00DD2766" w:rsidP="00DD2766">
      <w:pPr>
        <w:ind w:left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Следовательно, </w:t>
      </w:r>
    </w:p>
    <w:p w:rsidR="000A765A" w:rsidRPr="001F46B7" w:rsidRDefault="00A367D3" w:rsidP="001F46B7">
      <w:pPr>
        <w:jc w:val="center"/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</m:oMath>
      <w:r w:rsidR="000A765A" w:rsidRPr="001F46B7">
        <w:rPr>
          <w:rFonts w:eastAsiaTheme="minorEastAsia"/>
          <w:sz w:val="28"/>
          <w:szCs w:val="28"/>
          <w:lang w:val="en-US"/>
        </w:rPr>
        <w:t xml:space="preserve"> 0 </w:t>
      </w:r>
    </w:p>
    <w:p w:rsidR="000A765A" w:rsidRPr="001F46B7" w:rsidRDefault="000A765A" w:rsidP="001F46B7">
      <w:pPr>
        <w:jc w:val="center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X(x)≡0.</m:t>
          </m:r>
        </m:oMath>
      </m:oMathPara>
    </w:p>
    <w:p w:rsidR="0091216F" w:rsidRPr="001F46B7" w:rsidRDefault="0091216F" w:rsidP="001F46B7">
      <w:pPr>
        <w:pStyle w:val="a4"/>
        <w:numPr>
          <w:ilvl w:val="0"/>
          <w:numId w:val="3"/>
        </w:numPr>
        <w:rPr>
          <w:sz w:val="28"/>
          <w:szCs w:val="28"/>
        </w:rPr>
      </w:pPr>
      <w:r w:rsidRPr="001F46B7">
        <w:rPr>
          <w:sz w:val="28"/>
          <w:szCs w:val="28"/>
        </w:rPr>
        <w:lastRenderedPageBreak/>
        <w:t xml:space="preserve">При </w:t>
      </w:r>
      <m:oMath>
        <m:r>
          <w:rPr>
            <w:rFonts w:ascii="Cambria Math" w:hAnsi="Cambria Math"/>
            <w:sz w:val="28"/>
            <w:szCs w:val="28"/>
          </w:rPr>
          <m:t>λ=0</m:t>
        </m:r>
      </m:oMath>
      <w:r w:rsidRPr="001F46B7">
        <w:rPr>
          <w:sz w:val="28"/>
          <w:szCs w:val="28"/>
        </w:rPr>
        <w:t xml:space="preserve"> задача также не имеет нетривиальных решений. Общее решение ур</w:t>
      </w:r>
      <w:r w:rsidR="000A765A" w:rsidRPr="001F46B7">
        <w:rPr>
          <w:sz w:val="28"/>
          <w:szCs w:val="28"/>
        </w:rPr>
        <w:t>авнения</w:t>
      </w:r>
      <w:r w:rsidRPr="001F46B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(5)</m:t>
        </m:r>
      </m:oMath>
      <w:r w:rsidRPr="001F46B7">
        <w:rPr>
          <w:sz w:val="28"/>
          <w:szCs w:val="28"/>
        </w:rPr>
        <w:t xml:space="preserve"> имеет</w:t>
      </w:r>
      <w:r w:rsidR="000A765A" w:rsidRPr="001F46B7">
        <w:rPr>
          <w:sz w:val="28"/>
          <w:szCs w:val="28"/>
        </w:rPr>
        <w:t xml:space="preserve"> вид:</w:t>
      </w:r>
    </w:p>
    <w:p w:rsidR="000A765A" w:rsidRPr="001F46B7" w:rsidRDefault="000A765A" w:rsidP="001F46B7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0A765A" w:rsidRPr="001F46B7" w:rsidRDefault="000A765A" w:rsidP="001F46B7">
      <w:pPr>
        <w:ind w:left="708"/>
        <w:rPr>
          <w:sz w:val="28"/>
          <w:szCs w:val="28"/>
        </w:rPr>
      </w:pPr>
      <w:r w:rsidRPr="001F46B7">
        <w:rPr>
          <w:sz w:val="28"/>
          <w:szCs w:val="28"/>
        </w:rPr>
        <w:t>Граничные условия:</w:t>
      </w:r>
    </w:p>
    <w:p w:rsidR="000A765A" w:rsidRPr="001F46B7" w:rsidRDefault="000A765A" w:rsidP="001F46B7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X(0)=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 0;</m:t>
          </m:r>
        </m:oMath>
      </m:oMathPara>
    </w:p>
    <w:p w:rsidR="000A765A" w:rsidRPr="001F46B7" w:rsidRDefault="000A765A" w:rsidP="001F46B7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l=0.</m:t>
          </m:r>
        </m:oMath>
      </m:oMathPara>
    </w:p>
    <w:p w:rsidR="000A765A" w:rsidRPr="001F46B7" w:rsidRDefault="00A367D3" w:rsidP="001F46B7">
      <w:pPr>
        <w:jc w:val="center"/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</m:oMath>
      <w:r w:rsidR="000A765A" w:rsidRPr="001F46B7">
        <w:rPr>
          <w:rFonts w:eastAsiaTheme="minorEastAsia"/>
          <w:sz w:val="28"/>
          <w:szCs w:val="28"/>
          <w:lang w:val="en-US"/>
        </w:rPr>
        <w:t xml:space="preserve"> 0 </w:t>
      </w:r>
    </w:p>
    <w:p w:rsidR="000A765A" w:rsidRPr="001F46B7" w:rsidRDefault="000A765A" w:rsidP="001F46B7">
      <w:pPr>
        <w:jc w:val="center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X(x)≡0.</m:t>
          </m:r>
        </m:oMath>
      </m:oMathPara>
    </w:p>
    <w:p w:rsidR="000A765A" w:rsidRPr="00504586" w:rsidRDefault="000A765A" w:rsidP="001F46B7">
      <w:pPr>
        <w:pStyle w:val="a4"/>
        <w:ind w:left="1429"/>
        <w:jc w:val="center"/>
        <w:rPr>
          <w:rFonts w:eastAsiaTheme="minorEastAsia"/>
          <w:sz w:val="28"/>
          <w:szCs w:val="28"/>
        </w:rPr>
      </w:pPr>
    </w:p>
    <w:p w:rsidR="0037752E" w:rsidRPr="001F46B7" w:rsidRDefault="0091216F" w:rsidP="001F46B7">
      <w:pPr>
        <w:pStyle w:val="a4"/>
        <w:numPr>
          <w:ilvl w:val="0"/>
          <w:numId w:val="3"/>
        </w:numPr>
        <w:rPr>
          <w:sz w:val="28"/>
          <w:szCs w:val="28"/>
        </w:rPr>
      </w:pPr>
      <w:r w:rsidRPr="001F46B7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λ &gt; 0</m:t>
        </m:r>
      </m:oMath>
      <w:r w:rsidRPr="001F46B7">
        <w:rPr>
          <w:sz w:val="28"/>
          <w:szCs w:val="28"/>
        </w:rPr>
        <w:t xml:space="preserve"> общее решение уравнения </w:t>
      </w:r>
    </w:p>
    <w:p w:rsidR="0037752E" w:rsidRPr="001F46B7" w:rsidRDefault="0037752E" w:rsidP="001F46B7">
      <w:pPr>
        <w:ind w:left="72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cos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37752E" w:rsidRPr="001F46B7" w:rsidRDefault="0037752E" w:rsidP="001F46B7">
      <w:pPr>
        <w:ind w:left="720"/>
        <w:rPr>
          <w:sz w:val="28"/>
          <w:szCs w:val="28"/>
        </w:rPr>
      </w:pPr>
      <w:r w:rsidRPr="001F46B7">
        <w:rPr>
          <w:sz w:val="28"/>
          <w:szCs w:val="28"/>
        </w:rPr>
        <w:t>Граничные условия:</w:t>
      </w:r>
    </w:p>
    <w:p w:rsidR="0037752E" w:rsidRPr="001F46B7" w:rsidRDefault="0037752E" w:rsidP="001F46B7">
      <w:pPr>
        <w:ind w:left="720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 0;</m:t>
          </m:r>
        </m:oMath>
      </m:oMathPara>
    </w:p>
    <w:p w:rsidR="00727DA8" w:rsidRPr="001F46B7" w:rsidRDefault="00727DA8" w:rsidP="001F46B7">
      <w:pPr>
        <w:ind w:left="720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λ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=0. </m:t>
          </m:r>
        </m:oMath>
      </m:oMathPara>
    </w:p>
    <w:p w:rsidR="0037752E" w:rsidRPr="001F46B7" w:rsidRDefault="00727DA8" w:rsidP="001F46B7">
      <w:pPr>
        <w:ind w:left="720"/>
        <w:rPr>
          <w:rFonts w:eastAsiaTheme="minorEastAsia"/>
          <w:sz w:val="28"/>
          <w:szCs w:val="28"/>
        </w:rPr>
      </w:pPr>
      <w:r w:rsidRPr="001F46B7">
        <w:rPr>
          <w:sz w:val="28"/>
          <w:szCs w:val="28"/>
        </w:rPr>
        <w:t>Если</w:t>
      </w:r>
      <w:r w:rsidR="0037752E" w:rsidRPr="001F46B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≢0</m:t>
        </m:r>
      </m:oMath>
      <w:r w:rsidR="0091216F" w:rsidRPr="001F46B7">
        <w:rPr>
          <w:sz w:val="28"/>
          <w:szCs w:val="28"/>
        </w:rPr>
        <w:t>, то</w:t>
      </w:r>
      <w:r w:rsidR="0037752E" w:rsidRPr="001F46B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≠0, </m:t>
        </m:r>
      </m:oMath>
      <w:r w:rsidR="0091216F" w:rsidRPr="001F46B7">
        <w:rPr>
          <w:sz w:val="28"/>
          <w:szCs w:val="28"/>
        </w:rPr>
        <w:t xml:space="preserve">поэтому </w:t>
      </w:r>
    </w:p>
    <w:p w:rsidR="0037752E" w:rsidRPr="001F46B7" w:rsidRDefault="0037752E" w:rsidP="001F46B7">
      <w:pPr>
        <w:ind w:left="-900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sin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l=0  и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λ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</m:oMath>
      </m:oMathPara>
    </w:p>
    <w:p w:rsidR="00727DA8" w:rsidRPr="001F46B7" w:rsidRDefault="00727DA8" w:rsidP="001F46B7">
      <w:pPr>
        <w:ind w:left="720"/>
        <w:rPr>
          <w:rFonts w:eastAsiaTheme="minorEastAsia"/>
          <w:sz w:val="28"/>
          <w:szCs w:val="28"/>
        </w:rPr>
      </w:pPr>
      <w:r w:rsidRPr="001F46B7"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n- </m:t>
        </m:r>
      </m:oMath>
      <w:r w:rsidRPr="001F46B7">
        <w:rPr>
          <w:rFonts w:eastAsiaTheme="minorEastAsia"/>
          <w:sz w:val="28"/>
          <w:szCs w:val="28"/>
        </w:rPr>
        <w:t xml:space="preserve">любое целое число. </w:t>
      </w:r>
    </w:p>
    <w:p w:rsidR="0060697E" w:rsidRPr="001F46B7" w:rsidRDefault="0091216F" w:rsidP="001F46B7">
      <w:pPr>
        <w:ind w:left="720"/>
        <w:rPr>
          <w:sz w:val="28"/>
          <w:szCs w:val="28"/>
        </w:rPr>
      </w:pPr>
      <w:r w:rsidRPr="001F46B7">
        <w:rPr>
          <w:sz w:val="28"/>
          <w:szCs w:val="28"/>
        </w:rPr>
        <w:t>Нетривиальные</w:t>
      </w:r>
      <w:r w:rsidR="00727DA8" w:rsidRPr="001F46B7">
        <w:rPr>
          <w:sz w:val="28"/>
          <w:szCs w:val="28"/>
        </w:rPr>
        <w:t xml:space="preserve"> решения задачи </w:t>
      </w:r>
      <m:oMath>
        <m:r>
          <w:rPr>
            <w:rFonts w:ascii="Cambria Math" w:hAnsi="Cambria Math"/>
            <w:sz w:val="28"/>
            <w:szCs w:val="28"/>
          </w:rPr>
          <m:t>(7)</m:t>
        </m:r>
      </m:oMath>
      <w:r w:rsidR="00727DA8" w:rsidRPr="001F46B7">
        <w:rPr>
          <w:sz w:val="28"/>
          <w:szCs w:val="28"/>
        </w:rPr>
        <w:t xml:space="preserve"> возможны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F46B7" w:rsidRPr="001F46B7">
        <w:rPr>
          <w:rFonts w:eastAsiaTheme="minorEastAsia"/>
          <w:sz w:val="28"/>
          <w:szCs w:val="28"/>
        </w:rPr>
        <w:t xml:space="preserve">. </w:t>
      </w:r>
      <w:r w:rsidR="00727DA8" w:rsidRPr="001F46B7">
        <w:rPr>
          <w:sz w:val="28"/>
          <w:szCs w:val="28"/>
        </w:rPr>
        <w:t>Этим</w:t>
      </w:r>
      <w:r w:rsidR="0060697E" w:rsidRPr="001F46B7">
        <w:rPr>
          <w:sz w:val="28"/>
          <w:szCs w:val="28"/>
        </w:rPr>
        <w:t xml:space="preserve"> с</w:t>
      </w:r>
      <w:r w:rsidR="00727DA8" w:rsidRPr="001F46B7">
        <w:rPr>
          <w:sz w:val="28"/>
          <w:szCs w:val="28"/>
        </w:rPr>
        <w:t>обс</w:t>
      </w:r>
      <w:r w:rsidR="0060697E" w:rsidRPr="001F46B7">
        <w:rPr>
          <w:sz w:val="28"/>
          <w:szCs w:val="28"/>
        </w:rPr>
        <w:t>твенным значениям соответствуют собственной функ</w:t>
      </w:r>
      <w:r w:rsidR="00727DA8" w:rsidRPr="001F46B7">
        <w:rPr>
          <w:sz w:val="28"/>
          <w:szCs w:val="28"/>
        </w:rPr>
        <w:t xml:space="preserve">ции </w:t>
      </w:r>
    </w:p>
    <w:p w:rsidR="0060697E" w:rsidRPr="001F46B7" w:rsidRDefault="00A367D3" w:rsidP="001F46B7">
      <w:pPr>
        <w:ind w:left="720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27DA8" w:rsidRPr="001F46B7" w:rsidRDefault="00727DA8" w:rsidP="001F46B7">
      <w:pPr>
        <w:ind w:left="720"/>
        <w:rPr>
          <w:sz w:val="28"/>
          <w:szCs w:val="28"/>
        </w:rPr>
      </w:pPr>
      <w:r w:rsidRPr="001F46B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1F46B7">
        <w:rPr>
          <w:sz w:val="28"/>
          <w:szCs w:val="28"/>
        </w:rPr>
        <w:t xml:space="preserve">произвольная постоянная. Этим же значениям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504586" w:rsidRPr="001F46B7">
        <w:rPr>
          <w:sz w:val="28"/>
          <w:szCs w:val="28"/>
        </w:rPr>
        <w:t xml:space="preserve"> </w:t>
      </w:r>
      <w:r w:rsidR="0060697E" w:rsidRPr="001F46B7">
        <w:rPr>
          <w:sz w:val="28"/>
          <w:szCs w:val="28"/>
        </w:rPr>
        <w:t xml:space="preserve">соответствуют решения уравнения </w:t>
      </w:r>
      <w:r w:rsidRPr="001F46B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(6)</m:t>
        </m:r>
      </m:oMath>
      <w:r w:rsidR="00504586" w:rsidRPr="001F46B7">
        <w:rPr>
          <w:sz w:val="28"/>
          <w:szCs w:val="28"/>
        </w:rPr>
        <w:t xml:space="preserve"> </w:t>
      </w:r>
    </w:p>
    <w:p w:rsidR="00504586" w:rsidRPr="001F46B7" w:rsidRDefault="00A367D3" w:rsidP="001F46B7">
      <w:pPr>
        <w:ind w:left="72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at+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at,</m:t>
          </m:r>
        </m:oMath>
      </m:oMathPara>
    </w:p>
    <w:p w:rsidR="00504586" w:rsidRPr="001F46B7" w:rsidRDefault="00504586" w:rsidP="001F46B7">
      <w:pPr>
        <w:ind w:left="720"/>
        <w:rPr>
          <w:sz w:val="28"/>
          <w:szCs w:val="28"/>
        </w:rPr>
      </w:pPr>
      <w:r w:rsidRPr="001F46B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727DA8" w:rsidRPr="001F46B7">
        <w:rPr>
          <w:sz w:val="28"/>
          <w:szCs w:val="28"/>
        </w:rPr>
        <w:t xml:space="preserve">произвольные постоянные. Тогда функции </w:t>
      </w:r>
    </w:p>
    <w:p w:rsidR="00504586" w:rsidRPr="001F46B7" w:rsidRDefault="00A367D3" w:rsidP="001F46B7">
      <w:pPr>
        <w:ind w:left="72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x, 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(A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at+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at)sin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</m:oMath>
      </m:oMathPara>
    </w:p>
    <w:p w:rsidR="00C36BB6" w:rsidRPr="001F46B7" w:rsidRDefault="00727DA8" w:rsidP="001F46B7">
      <w:pPr>
        <w:ind w:left="720"/>
        <w:rPr>
          <w:sz w:val="28"/>
          <w:szCs w:val="28"/>
        </w:rPr>
      </w:pPr>
      <w:r w:rsidRPr="001F46B7">
        <w:rPr>
          <w:sz w:val="28"/>
          <w:szCs w:val="28"/>
        </w:rPr>
        <w:lastRenderedPageBreak/>
        <w:t>являются частными решениями ур</w:t>
      </w:r>
      <w:r w:rsidR="00504586" w:rsidRPr="001F46B7">
        <w:rPr>
          <w:sz w:val="28"/>
          <w:szCs w:val="28"/>
        </w:rPr>
        <w:t>авнени</w:t>
      </w:r>
      <w:r w:rsidRPr="001F46B7">
        <w:rPr>
          <w:sz w:val="28"/>
          <w:szCs w:val="28"/>
        </w:rPr>
        <w:t xml:space="preserve">я </w:t>
      </w:r>
      <m:oMath>
        <m:r>
          <w:rPr>
            <w:rFonts w:ascii="Cambria Math" w:hAnsi="Cambria Math"/>
            <w:sz w:val="28"/>
            <w:szCs w:val="28"/>
          </w:rPr>
          <m:t>(1).</m:t>
        </m:r>
      </m:oMath>
      <w:r w:rsidRPr="001F46B7">
        <w:rPr>
          <w:sz w:val="28"/>
          <w:szCs w:val="28"/>
        </w:rPr>
        <w:t xml:space="preserve"> Эти решения могут удовл</w:t>
      </w:r>
      <w:r w:rsidR="00504586" w:rsidRPr="001F46B7">
        <w:rPr>
          <w:sz w:val="28"/>
          <w:szCs w:val="28"/>
        </w:rPr>
        <w:t xml:space="preserve">етворять </w:t>
      </w:r>
      <w:r w:rsidRPr="001F46B7">
        <w:rPr>
          <w:sz w:val="28"/>
          <w:szCs w:val="28"/>
        </w:rPr>
        <w:t xml:space="preserve">начальным условиям только для частных </w:t>
      </w:r>
      <w:r w:rsidR="00C36BB6" w:rsidRPr="001F46B7">
        <w:rPr>
          <w:sz w:val="28"/>
          <w:szCs w:val="28"/>
        </w:rPr>
        <w:t>случаев начальных функци</w:t>
      </w:r>
      <w:r w:rsidRPr="001F46B7">
        <w:rPr>
          <w:sz w:val="28"/>
          <w:szCs w:val="28"/>
        </w:rPr>
        <w:t xml:space="preserve">й </w:t>
      </w:r>
      <m:oMath>
        <m:r>
          <w:rPr>
            <w:rFonts w:ascii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. </m:t>
        </m:r>
      </m:oMath>
      <w:r w:rsidRPr="001F46B7">
        <w:rPr>
          <w:sz w:val="28"/>
          <w:szCs w:val="28"/>
        </w:rPr>
        <w:t>Сумма частных</w:t>
      </w:r>
      <w:r w:rsidR="00C36BB6" w:rsidRPr="001F46B7">
        <w:rPr>
          <w:sz w:val="28"/>
          <w:szCs w:val="28"/>
        </w:rPr>
        <w:t xml:space="preserve"> </w:t>
      </w:r>
      <w:r w:rsidRPr="001F46B7">
        <w:rPr>
          <w:sz w:val="28"/>
          <w:szCs w:val="28"/>
        </w:rPr>
        <w:t xml:space="preserve">решений </w:t>
      </w:r>
      <w:r w:rsidR="001F46B7">
        <w:rPr>
          <w:sz w:val="28"/>
          <w:szCs w:val="28"/>
        </w:rPr>
        <w:t xml:space="preserve">равна </w:t>
      </w:r>
    </w:p>
    <w:p w:rsidR="00C36BB6" w:rsidRPr="001F46B7" w:rsidRDefault="001E20B0" w:rsidP="001F46B7">
      <w:pPr>
        <w:ind w:left="72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x, t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(x, t)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πn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at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at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    (8)</m:t>
          </m:r>
        </m:oMath>
      </m:oMathPara>
    </w:p>
    <w:p w:rsidR="00F93F50" w:rsidRPr="00F01823" w:rsidRDefault="00727DA8" w:rsidP="001F46B7">
      <w:pPr>
        <w:ind w:left="720"/>
        <w:rPr>
          <w:rFonts w:eastAsiaTheme="minorEastAsia"/>
          <w:sz w:val="28"/>
          <w:szCs w:val="28"/>
        </w:rPr>
      </w:pPr>
      <w:r w:rsidRPr="001F46B7">
        <w:rPr>
          <w:sz w:val="28"/>
          <w:szCs w:val="28"/>
        </w:rPr>
        <w:t>Начальные</w:t>
      </w:r>
      <w:r w:rsidR="001E20B0" w:rsidRPr="001F46B7">
        <w:rPr>
          <w:sz w:val="28"/>
          <w:szCs w:val="28"/>
        </w:rPr>
        <w:t xml:space="preserve"> условия позволяют определить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 w:rsidR="00F01823" w:rsidRPr="00F01823">
        <w:rPr>
          <w:rFonts w:eastAsiaTheme="minorEastAsia"/>
          <w:sz w:val="28"/>
          <w:szCs w:val="28"/>
        </w:rPr>
        <w:t xml:space="preserve"> </w:t>
      </w:r>
      <w:r w:rsidR="00F01823">
        <w:rPr>
          <w:rFonts w:eastAsiaTheme="minorEastAsia"/>
          <w:sz w:val="28"/>
          <w:szCs w:val="28"/>
        </w:rPr>
        <w:t xml:space="preserve">Потребуем, чтобы 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(8)</m:t>
        </m:r>
      </m:oMath>
      <w:r w:rsidR="00F01823">
        <w:rPr>
          <w:rFonts w:eastAsiaTheme="minorEastAsia"/>
          <w:sz w:val="28"/>
          <w:szCs w:val="28"/>
        </w:rPr>
        <w:t xml:space="preserve"> удовлетворяла начальным условиям </w:t>
      </w:r>
    </w:p>
    <w:p w:rsidR="00F93F50" w:rsidRPr="001F46B7" w:rsidRDefault="00A367D3" w:rsidP="001F46B7">
      <w:pPr>
        <w:ind w:left="5040"/>
        <w:rPr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 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=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=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nary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 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=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=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ax</m:t>
                      </m:r>
                    </m:e>
                  </m:nary>
                </m:e>
              </m:eqAr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                       (9) </m:t>
              </m:r>
            </m:e>
          </m:d>
        </m:oMath>
      </m:oMathPara>
    </w:p>
    <w:p w:rsidR="00F93F50" w:rsidRPr="001F46B7" w:rsidRDefault="00727DA8" w:rsidP="001F46B7">
      <w:pPr>
        <w:ind w:left="720"/>
        <w:rPr>
          <w:sz w:val="28"/>
          <w:szCs w:val="28"/>
        </w:rPr>
      </w:pPr>
      <w:r w:rsidRPr="001F46B7">
        <w:rPr>
          <w:sz w:val="28"/>
          <w:szCs w:val="28"/>
        </w:rPr>
        <w:t>Из</w:t>
      </w:r>
      <w:r w:rsidR="00F93F50" w:rsidRPr="001F46B7">
        <w:rPr>
          <w:sz w:val="28"/>
          <w:szCs w:val="28"/>
        </w:rPr>
        <w:t xml:space="preserve"> </w:t>
      </w:r>
      <w:r w:rsidRPr="001F46B7">
        <w:rPr>
          <w:sz w:val="28"/>
          <w:szCs w:val="28"/>
        </w:rPr>
        <w:t>теории рядов Фурье изве</w:t>
      </w:r>
      <w:r w:rsidR="00F93F50" w:rsidRPr="001F46B7">
        <w:rPr>
          <w:sz w:val="28"/>
          <w:szCs w:val="28"/>
        </w:rPr>
        <w:t xml:space="preserve">стно, что произвольная кусочно-непрерывная и кусочно-дифференцируемая функция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Pr="001F46B7">
        <w:rPr>
          <w:sz w:val="28"/>
          <w:szCs w:val="28"/>
        </w:rPr>
        <w:t xml:space="preserve">заданная в промежутке </w:t>
      </w:r>
      <m:oMath>
        <m:r>
          <w:rPr>
            <w:rFonts w:ascii="Cambria Math" w:hAnsi="Cambria Math"/>
            <w:sz w:val="28"/>
            <w:szCs w:val="28"/>
          </w:rPr>
          <m:t xml:space="preserve">0≤x≤l </m:t>
        </m:r>
      </m:oMath>
      <w:r w:rsidRPr="001F46B7">
        <w:rPr>
          <w:sz w:val="28"/>
          <w:szCs w:val="28"/>
        </w:rPr>
        <w:t xml:space="preserve">разлагается в ряд Фурье: </w:t>
      </w:r>
    </w:p>
    <w:p w:rsidR="00F93F50" w:rsidRPr="001F46B7" w:rsidRDefault="00F93F50" w:rsidP="001F46B7">
      <w:pPr>
        <w:ind w:left="72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x,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где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f(ξ)sin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ξdξ.</m:t>
          </m:r>
        </m:oMath>
      </m:oMathPara>
    </w:p>
    <w:p w:rsidR="00727DA8" w:rsidRPr="001F46B7" w:rsidRDefault="00E26B77" w:rsidP="001F46B7">
      <w:pPr>
        <w:ind w:left="720"/>
        <w:rPr>
          <w:sz w:val="28"/>
          <w:szCs w:val="28"/>
        </w:rPr>
      </w:pPr>
      <w:r w:rsidRPr="001F46B7">
        <w:rPr>
          <w:sz w:val="28"/>
          <w:szCs w:val="28"/>
        </w:rPr>
        <w:t>Если функ</w:t>
      </w:r>
      <w:r w:rsidR="00727DA8" w:rsidRPr="001F46B7">
        <w:rPr>
          <w:sz w:val="28"/>
          <w:szCs w:val="28"/>
        </w:rPr>
        <w:t xml:space="preserve">ции </w:t>
      </w:r>
      <m:oMath>
        <m:r>
          <w:rPr>
            <w:rFonts w:ascii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 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727DA8" w:rsidRPr="001F46B7">
        <w:rPr>
          <w:sz w:val="28"/>
          <w:szCs w:val="28"/>
        </w:rPr>
        <w:t xml:space="preserve"> удовлетворяют условиям разложения в</w:t>
      </w:r>
    </w:p>
    <w:p w:rsidR="00727DA8" w:rsidRPr="001F46B7" w:rsidRDefault="00727DA8" w:rsidP="001F46B7">
      <w:pPr>
        <w:ind w:left="720"/>
        <w:rPr>
          <w:sz w:val="28"/>
          <w:szCs w:val="28"/>
        </w:rPr>
      </w:pPr>
      <w:r w:rsidRPr="001F46B7">
        <w:rPr>
          <w:sz w:val="28"/>
          <w:szCs w:val="28"/>
        </w:rPr>
        <w:t xml:space="preserve">ряд Фурье, </w:t>
      </w:r>
      <w:r w:rsidR="00E26B77" w:rsidRPr="001F46B7">
        <w:rPr>
          <w:sz w:val="28"/>
          <w:szCs w:val="28"/>
        </w:rPr>
        <w:t>то</w:t>
      </w:r>
    </w:p>
    <w:p w:rsidR="00E26B77" w:rsidRPr="001F46B7" w:rsidRDefault="00E26B77" w:rsidP="001F46B7">
      <w:pPr>
        <w:ind w:left="72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x,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φ(ξ)sin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ξdξ</m:t>
          </m:r>
        </m:oMath>
      </m:oMathPara>
    </w:p>
    <w:p w:rsidR="00E26B77" w:rsidRPr="001F46B7" w:rsidRDefault="00E26B77" w:rsidP="001F46B7">
      <w:pPr>
        <w:ind w:left="72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ψ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x,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ψ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ψ(ξ)sin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ξdξ</m:t>
          </m:r>
        </m:oMath>
      </m:oMathPara>
    </w:p>
    <w:p w:rsidR="00727DA8" w:rsidRPr="00504586" w:rsidRDefault="00727DA8" w:rsidP="001F46B7">
      <w:pPr>
        <w:ind w:left="157"/>
        <w:rPr>
          <w:sz w:val="28"/>
          <w:szCs w:val="28"/>
        </w:rPr>
      </w:pPr>
    </w:p>
    <w:p w:rsidR="00727DA8" w:rsidRPr="001F46B7" w:rsidRDefault="006845ED" w:rsidP="001F46B7">
      <w:pPr>
        <w:ind w:left="720"/>
        <w:rPr>
          <w:sz w:val="28"/>
          <w:szCs w:val="28"/>
        </w:rPr>
      </w:pPr>
      <w:r>
        <w:rPr>
          <w:sz w:val="28"/>
          <w:szCs w:val="28"/>
        </w:rPr>
        <w:t>П</w:t>
      </w:r>
      <w:r w:rsidR="00727DA8" w:rsidRPr="001F46B7">
        <w:rPr>
          <w:sz w:val="28"/>
          <w:szCs w:val="28"/>
        </w:rPr>
        <w:t>оложи</w:t>
      </w:r>
      <w:r>
        <w:rPr>
          <w:sz w:val="28"/>
          <w:szCs w:val="28"/>
        </w:rPr>
        <w:t>м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πna 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sz w:val="28"/>
          <w:szCs w:val="28"/>
        </w:rPr>
        <w:t>. Тогда выполняются</w:t>
      </w:r>
      <w:r w:rsidRPr="001F46B7">
        <w:rPr>
          <w:sz w:val="28"/>
          <w:szCs w:val="28"/>
        </w:rPr>
        <w:t xml:space="preserve"> начальны</w:t>
      </w:r>
      <w:r>
        <w:rPr>
          <w:sz w:val="28"/>
          <w:szCs w:val="28"/>
        </w:rPr>
        <w:t>е</w:t>
      </w:r>
      <w:r w:rsidRPr="001F46B7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1F46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27DA8" w:rsidRPr="001F46B7">
        <w:rPr>
          <w:sz w:val="28"/>
          <w:szCs w:val="28"/>
        </w:rPr>
        <w:t xml:space="preserve"> полн</w:t>
      </w:r>
      <w:r w:rsidR="0093098C" w:rsidRPr="001F46B7">
        <w:rPr>
          <w:sz w:val="28"/>
          <w:szCs w:val="28"/>
        </w:rPr>
        <w:t xml:space="preserve">остью определяется функция </w:t>
      </w:r>
      <m:oMath>
        <m:r>
          <w:rPr>
            <w:rFonts w:ascii="Cambria Math" w:hAnsi="Cambria Math"/>
            <w:sz w:val="28"/>
            <w:szCs w:val="28"/>
          </w:rPr>
          <m:t>(8)</m:t>
        </m:r>
      </m:oMath>
      <w:r w:rsidR="0093098C" w:rsidRPr="001F46B7">
        <w:rPr>
          <w:sz w:val="28"/>
          <w:szCs w:val="28"/>
        </w:rPr>
        <w:t xml:space="preserve">, </w:t>
      </w:r>
      <w:r w:rsidR="00727DA8" w:rsidRPr="001F46B7">
        <w:rPr>
          <w:sz w:val="28"/>
          <w:szCs w:val="28"/>
        </w:rPr>
        <w:t>дающая решение исследуемой задачи.</w:t>
      </w:r>
    </w:p>
    <w:p w:rsidR="0093098C" w:rsidRDefault="0093098C" w:rsidP="00643D01">
      <w:pPr>
        <w:ind w:left="708" w:firstLine="709"/>
        <w:rPr>
          <w:sz w:val="28"/>
          <w:szCs w:val="28"/>
        </w:rPr>
      </w:pPr>
    </w:p>
    <w:p w:rsidR="0093098C" w:rsidRDefault="0093098C" w:rsidP="00643D01">
      <w:pPr>
        <w:ind w:left="708" w:firstLine="709"/>
        <w:rPr>
          <w:sz w:val="28"/>
          <w:szCs w:val="28"/>
        </w:rPr>
      </w:pPr>
    </w:p>
    <w:p w:rsidR="006845ED" w:rsidRDefault="006845ED" w:rsidP="00643D01">
      <w:pPr>
        <w:ind w:firstLine="709"/>
        <w:rPr>
          <w:sz w:val="28"/>
          <w:szCs w:val="28"/>
        </w:rPr>
      </w:pPr>
    </w:p>
    <w:p w:rsidR="00B26B7F" w:rsidRDefault="00C10244" w:rsidP="00643D0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Модель коллективного поведения Краснощекова</w:t>
      </w:r>
      <w:r w:rsidR="0093098C" w:rsidRPr="0093098C">
        <w:rPr>
          <w:sz w:val="28"/>
          <w:szCs w:val="28"/>
        </w:rPr>
        <w:t>.</w:t>
      </w:r>
      <w:r w:rsidR="00B26B7F">
        <w:rPr>
          <w:sz w:val="28"/>
          <w:szCs w:val="28"/>
        </w:rPr>
        <w:t xml:space="preserve"> </w:t>
      </w:r>
    </w:p>
    <w:p w:rsidR="00B26B7F" w:rsidRDefault="00F40577" w:rsidP="00643D01">
      <w:pPr>
        <w:ind w:firstLine="709"/>
        <w:rPr>
          <w:sz w:val="28"/>
          <w:szCs w:val="28"/>
        </w:rPr>
      </w:pPr>
      <w:r w:rsidRPr="00F40577">
        <w:rPr>
          <w:b/>
          <w:sz w:val="28"/>
          <w:szCs w:val="28"/>
        </w:rPr>
        <w:t>Выборы.</w:t>
      </w:r>
      <w:r>
        <w:rPr>
          <w:sz w:val="28"/>
          <w:szCs w:val="28"/>
        </w:rPr>
        <w:t xml:space="preserve"> </w:t>
      </w:r>
      <w:r w:rsidR="00C10244">
        <w:rPr>
          <w:sz w:val="28"/>
          <w:szCs w:val="28"/>
        </w:rPr>
        <w:t xml:space="preserve">Рассмотрим </w:t>
      </w:r>
      <w:r>
        <w:rPr>
          <w:sz w:val="28"/>
          <w:szCs w:val="28"/>
        </w:rPr>
        <w:t>ситуацию</w:t>
      </w:r>
      <w:r w:rsidR="0093098C" w:rsidRPr="0093098C">
        <w:rPr>
          <w:sz w:val="28"/>
          <w:szCs w:val="28"/>
        </w:rPr>
        <w:t xml:space="preserve"> выбор</w:t>
      </w:r>
      <w:r w:rsidR="00C10244">
        <w:rPr>
          <w:sz w:val="28"/>
          <w:szCs w:val="28"/>
        </w:rPr>
        <w:t>ов</w:t>
      </w:r>
      <w:r w:rsidR="0093098C" w:rsidRPr="0093098C">
        <w:rPr>
          <w:sz w:val="28"/>
          <w:szCs w:val="28"/>
        </w:rPr>
        <w:t xml:space="preserve"> президента</w:t>
      </w:r>
      <w:r w:rsidR="00C10244">
        <w:rPr>
          <w:sz w:val="28"/>
          <w:szCs w:val="28"/>
        </w:rPr>
        <w:t xml:space="preserve"> в России</w:t>
      </w:r>
      <w:r w:rsidR="0093098C" w:rsidRPr="0093098C">
        <w:rPr>
          <w:sz w:val="28"/>
          <w:szCs w:val="28"/>
        </w:rPr>
        <w:t xml:space="preserve">. </w:t>
      </w:r>
      <w:r w:rsidR="00C10244">
        <w:rPr>
          <w:sz w:val="28"/>
          <w:szCs w:val="28"/>
        </w:rPr>
        <w:t>И пусть</w:t>
      </w:r>
      <w:r w:rsidR="0093098C" w:rsidRPr="0093098C">
        <w:rPr>
          <w:sz w:val="28"/>
          <w:szCs w:val="28"/>
        </w:rPr>
        <w:t xml:space="preserve"> выбира</w:t>
      </w:r>
      <w:r w:rsidR="00C10244">
        <w:rPr>
          <w:sz w:val="28"/>
          <w:szCs w:val="28"/>
        </w:rPr>
        <w:t>ют</w:t>
      </w:r>
      <w:r w:rsidR="00B26B7F" w:rsidRPr="00B26B7F">
        <w:rPr>
          <w:sz w:val="28"/>
          <w:szCs w:val="28"/>
        </w:rPr>
        <w:t xml:space="preserve"> </w:t>
      </w:r>
      <w:r w:rsidR="004227F5">
        <w:rPr>
          <w:sz w:val="28"/>
          <w:szCs w:val="28"/>
        </w:rPr>
        <w:t>п</w:t>
      </w:r>
      <w:r w:rsidR="0093098C" w:rsidRPr="0093098C">
        <w:rPr>
          <w:sz w:val="28"/>
          <w:szCs w:val="28"/>
        </w:rPr>
        <w:t xml:space="preserve">резидента не на съезде, а всенародно. </w:t>
      </w:r>
      <w:r w:rsidR="00C10244">
        <w:rPr>
          <w:sz w:val="28"/>
          <w:szCs w:val="28"/>
        </w:rPr>
        <w:t xml:space="preserve">Данная </w:t>
      </w:r>
      <w:r w:rsidR="004227F5">
        <w:rPr>
          <w:sz w:val="28"/>
          <w:szCs w:val="28"/>
        </w:rPr>
        <w:t xml:space="preserve">ситуация </w:t>
      </w:r>
      <w:r w:rsidR="0093098C">
        <w:rPr>
          <w:sz w:val="28"/>
          <w:szCs w:val="28"/>
        </w:rPr>
        <w:t>отличается</w:t>
      </w:r>
      <w:r w:rsidR="0093098C" w:rsidRPr="009E16BA">
        <w:rPr>
          <w:sz w:val="28"/>
          <w:szCs w:val="28"/>
        </w:rPr>
        <w:t xml:space="preserve"> </w:t>
      </w:r>
      <w:r w:rsidR="0093098C" w:rsidRPr="0093098C">
        <w:rPr>
          <w:sz w:val="28"/>
          <w:szCs w:val="28"/>
        </w:rPr>
        <w:t xml:space="preserve">от </w:t>
      </w:r>
      <w:r w:rsidR="004227F5">
        <w:rPr>
          <w:sz w:val="28"/>
          <w:szCs w:val="28"/>
        </w:rPr>
        <w:t xml:space="preserve">других ситуаций, к которым применялась модель коллективного поведения, </w:t>
      </w:r>
      <w:r w:rsidR="00C10244">
        <w:rPr>
          <w:sz w:val="28"/>
          <w:szCs w:val="28"/>
        </w:rPr>
        <w:t xml:space="preserve">в частности от </w:t>
      </w:r>
      <w:r w:rsidR="004227F5">
        <w:rPr>
          <w:sz w:val="28"/>
          <w:szCs w:val="28"/>
        </w:rPr>
        <w:t>случая голосования в п</w:t>
      </w:r>
      <w:r w:rsidR="00C10244">
        <w:rPr>
          <w:sz w:val="28"/>
          <w:szCs w:val="28"/>
        </w:rPr>
        <w:t>арламент</w:t>
      </w:r>
      <w:r w:rsidR="004227F5">
        <w:rPr>
          <w:sz w:val="28"/>
          <w:szCs w:val="28"/>
        </w:rPr>
        <w:t>е.</w:t>
      </w:r>
      <w:r w:rsidR="0093098C" w:rsidRPr="0093098C">
        <w:rPr>
          <w:sz w:val="28"/>
          <w:szCs w:val="28"/>
        </w:rPr>
        <w:t xml:space="preserve"> </w:t>
      </w:r>
      <w:r w:rsidR="004227F5">
        <w:rPr>
          <w:sz w:val="28"/>
          <w:szCs w:val="28"/>
        </w:rPr>
        <w:t>Исследуем,</w:t>
      </w:r>
      <w:r w:rsidR="0093098C" w:rsidRPr="0093098C">
        <w:rPr>
          <w:sz w:val="28"/>
          <w:szCs w:val="28"/>
        </w:rPr>
        <w:t xml:space="preserve"> дает ли модель возможность проанализировать и </w:t>
      </w:r>
      <w:r w:rsidR="004227F5">
        <w:rPr>
          <w:sz w:val="28"/>
          <w:szCs w:val="28"/>
        </w:rPr>
        <w:t xml:space="preserve">данные </w:t>
      </w:r>
      <w:r w:rsidR="0093098C" w:rsidRPr="0093098C">
        <w:rPr>
          <w:sz w:val="28"/>
          <w:szCs w:val="28"/>
        </w:rPr>
        <w:t xml:space="preserve">события. </w:t>
      </w:r>
    </w:p>
    <w:p w:rsidR="00B26B7F" w:rsidRPr="00B902C1" w:rsidRDefault="004227F5" w:rsidP="00643D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Сначала необходимо</w:t>
      </w:r>
      <w:r w:rsidR="0093098C" w:rsidRPr="0093098C">
        <w:rPr>
          <w:sz w:val="28"/>
          <w:szCs w:val="28"/>
        </w:rPr>
        <w:t xml:space="preserve"> понять, что представляет собой коллектив взаимных влияний, в котором решается проблема выбора. В</w:t>
      </w:r>
      <w:r>
        <w:rPr>
          <w:sz w:val="28"/>
          <w:szCs w:val="28"/>
        </w:rPr>
        <w:t xml:space="preserve">сенародность - понятие довольно </w:t>
      </w:r>
      <w:r w:rsidR="0093098C" w:rsidRPr="0093098C">
        <w:rPr>
          <w:sz w:val="28"/>
          <w:szCs w:val="28"/>
        </w:rPr>
        <w:t xml:space="preserve">расплывчатое, если под ним подразумевать все население страны, то задача становится безнадежной. Поэтому необходимо определить ту элементарную общественную ячейку, в которой принимаются основные решения. </w:t>
      </w:r>
      <w:r w:rsidR="0080450B">
        <w:rPr>
          <w:sz w:val="28"/>
          <w:szCs w:val="28"/>
        </w:rPr>
        <w:t>Примем</w:t>
      </w:r>
      <w:r w:rsidR="0093098C" w:rsidRPr="0093098C">
        <w:rPr>
          <w:sz w:val="28"/>
          <w:szCs w:val="28"/>
        </w:rPr>
        <w:t xml:space="preserve"> за</w:t>
      </w:r>
      <w:r w:rsidR="0093098C" w:rsidRPr="009E16BA">
        <w:rPr>
          <w:sz w:val="28"/>
          <w:szCs w:val="28"/>
        </w:rPr>
        <w:t xml:space="preserve"> </w:t>
      </w:r>
      <w:r w:rsidR="0093098C" w:rsidRPr="0093098C">
        <w:rPr>
          <w:sz w:val="28"/>
          <w:szCs w:val="28"/>
        </w:rPr>
        <w:t xml:space="preserve">такую ячейку семью. Рассмотрим среднюю семью, состоящую из четырех человек. </w:t>
      </w:r>
      <w:r w:rsidR="0080450B">
        <w:rPr>
          <w:sz w:val="28"/>
          <w:szCs w:val="28"/>
        </w:rPr>
        <w:t xml:space="preserve">Также </w:t>
      </w:r>
      <w:r w:rsidR="0093098C" w:rsidRPr="0093098C">
        <w:rPr>
          <w:sz w:val="28"/>
          <w:szCs w:val="28"/>
        </w:rPr>
        <w:t>включи</w:t>
      </w:r>
      <w:r w:rsidR="0080450B">
        <w:rPr>
          <w:sz w:val="28"/>
          <w:szCs w:val="28"/>
        </w:rPr>
        <w:t>м</w:t>
      </w:r>
      <w:r w:rsidR="0093098C" w:rsidRPr="0093098C">
        <w:rPr>
          <w:sz w:val="28"/>
          <w:szCs w:val="28"/>
        </w:rPr>
        <w:t xml:space="preserve"> в ее состав “на равных правах” телевизор. </w:t>
      </w:r>
      <w:r w:rsidR="0080450B">
        <w:rPr>
          <w:sz w:val="28"/>
          <w:szCs w:val="28"/>
        </w:rPr>
        <w:t>В</w:t>
      </w:r>
      <w:r w:rsidR="009E16BA" w:rsidRPr="009E16BA">
        <w:rPr>
          <w:sz w:val="28"/>
          <w:szCs w:val="28"/>
        </w:rPr>
        <w:t xml:space="preserve"> выборах</w:t>
      </w:r>
      <w:r w:rsidR="0080450B">
        <w:rPr>
          <w:sz w:val="28"/>
          <w:szCs w:val="28"/>
        </w:rPr>
        <w:t xml:space="preserve"> он</w:t>
      </w:r>
      <w:r w:rsidR="009E16BA" w:rsidRPr="009E16BA">
        <w:rPr>
          <w:sz w:val="28"/>
          <w:szCs w:val="28"/>
        </w:rPr>
        <w:t xml:space="preserve"> и не участвует</w:t>
      </w:r>
      <w:r w:rsidR="0080450B">
        <w:rPr>
          <w:sz w:val="28"/>
          <w:szCs w:val="28"/>
        </w:rPr>
        <w:t>,</w:t>
      </w:r>
      <w:r w:rsidR="009E16BA" w:rsidRPr="009E16BA">
        <w:rPr>
          <w:sz w:val="28"/>
          <w:szCs w:val="28"/>
        </w:rPr>
        <w:t xml:space="preserve"> </w:t>
      </w:r>
      <w:r w:rsidR="0080450B">
        <w:rPr>
          <w:sz w:val="28"/>
          <w:szCs w:val="28"/>
        </w:rPr>
        <w:t>н</w:t>
      </w:r>
      <w:r w:rsidR="00F40577">
        <w:rPr>
          <w:sz w:val="28"/>
          <w:szCs w:val="28"/>
        </w:rPr>
        <w:t xml:space="preserve">о </w:t>
      </w:r>
      <w:r w:rsidR="009E16BA" w:rsidRPr="009E16BA">
        <w:rPr>
          <w:sz w:val="28"/>
          <w:szCs w:val="28"/>
        </w:rPr>
        <w:t>т</w:t>
      </w:r>
      <w:r w:rsidR="00F40577">
        <w:rPr>
          <w:sz w:val="28"/>
          <w:szCs w:val="28"/>
        </w:rPr>
        <w:t xml:space="preserve">ем не менее у него есть </w:t>
      </w:r>
      <w:r w:rsidR="009E16BA" w:rsidRPr="009E16BA">
        <w:rPr>
          <w:sz w:val="28"/>
          <w:szCs w:val="28"/>
        </w:rPr>
        <w:t>тверд</w:t>
      </w:r>
      <w:r w:rsidR="00F40577">
        <w:rPr>
          <w:sz w:val="28"/>
          <w:szCs w:val="28"/>
        </w:rPr>
        <w:t>ое</w:t>
      </w:r>
      <w:r w:rsidR="009E16BA" w:rsidRPr="009E16BA">
        <w:rPr>
          <w:sz w:val="28"/>
          <w:szCs w:val="28"/>
        </w:rPr>
        <w:t xml:space="preserve"> и</w:t>
      </w:r>
      <w:r w:rsidR="009E16BA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определенно</w:t>
      </w:r>
      <w:r w:rsidR="00F40577">
        <w:rPr>
          <w:sz w:val="28"/>
          <w:szCs w:val="28"/>
        </w:rPr>
        <w:t>е</w:t>
      </w:r>
      <w:r w:rsidR="009E16BA" w:rsidRPr="009E16BA">
        <w:rPr>
          <w:sz w:val="28"/>
          <w:szCs w:val="28"/>
        </w:rPr>
        <w:t xml:space="preserve"> мнени</w:t>
      </w:r>
      <w:r w:rsidR="00F40577">
        <w:rPr>
          <w:sz w:val="28"/>
          <w:szCs w:val="28"/>
        </w:rPr>
        <w:t xml:space="preserve">е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F40577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он целиком на стороне ныне здравствующего президента.</w:t>
      </w:r>
      <w:r w:rsidR="009E16BA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 xml:space="preserve">Итак, в </w:t>
      </w:r>
      <w:r w:rsidR="00E75506">
        <w:rPr>
          <w:sz w:val="28"/>
          <w:szCs w:val="28"/>
        </w:rPr>
        <w:t>данной</w:t>
      </w:r>
      <w:r w:rsidR="009E16BA" w:rsidRPr="009E16BA">
        <w:rPr>
          <w:sz w:val="28"/>
          <w:szCs w:val="28"/>
        </w:rPr>
        <w:t xml:space="preserve"> условной семье пять субъектов. Один</w:t>
      </w:r>
      <w:r w:rsidR="009E16BA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из них, далее именуемый как телевизор, имеет следующие</w:t>
      </w:r>
      <w:r w:rsidR="009E16BA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параметры:</w:t>
      </w:r>
      <m:oMath>
        <m:r>
          <w:rPr>
            <w:rFonts w:ascii="Cambria Math" w:hAnsi="Cambria Math"/>
            <w:sz w:val="28"/>
            <w:szCs w:val="28"/>
          </w:rPr>
          <m:t xml:space="preserve"> μ=1,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9E16BA" w:rsidRPr="009E16BA">
        <w:rPr>
          <w:sz w:val="28"/>
          <w:szCs w:val="28"/>
        </w:rPr>
        <w:t>. Остальных членов семьи мы не</w:t>
      </w:r>
      <w:r w:rsidR="00B26B7F" w:rsidRPr="00B26B7F">
        <w:rPr>
          <w:sz w:val="28"/>
          <w:szCs w:val="28"/>
        </w:rPr>
        <w:t xml:space="preserve"> </w:t>
      </w:r>
      <w:r w:rsidR="00B26B7F">
        <w:rPr>
          <w:sz w:val="28"/>
          <w:szCs w:val="28"/>
        </w:rPr>
        <w:t>б</w:t>
      </w:r>
      <w:r w:rsidR="009E16BA" w:rsidRPr="009E16BA">
        <w:rPr>
          <w:sz w:val="28"/>
          <w:szCs w:val="28"/>
        </w:rPr>
        <w:t xml:space="preserve">удем различать по персоналиям и положим: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=P,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=α,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=μ</m:t>
        </m:r>
      </m:oMath>
      <w:r w:rsidR="00B26B7F" w:rsidRPr="00B26B7F">
        <w:rPr>
          <w:rFonts w:eastAsiaTheme="minorEastAsia"/>
          <w:sz w:val="28"/>
          <w:szCs w:val="28"/>
        </w:rPr>
        <w:t>.</w:t>
      </w:r>
      <w:r w:rsidR="009E16BA" w:rsidRPr="009E16BA">
        <w:rPr>
          <w:sz w:val="28"/>
          <w:szCs w:val="28"/>
        </w:rPr>
        <w:t xml:space="preserve"> </w:t>
      </w:r>
      <w:r w:rsidR="00B26B7F">
        <w:rPr>
          <w:sz w:val="28"/>
          <w:szCs w:val="28"/>
        </w:rPr>
        <w:t>В данном случае и</w:t>
      </w:r>
      <w:r w:rsidR="009E16BA" w:rsidRPr="009E16BA">
        <w:rPr>
          <w:sz w:val="28"/>
          <w:szCs w:val="28"/>
        </w:rPr>
        <w:t>спользуем</w:t>
      </w:r>
      <w:r w:rsidR="00F40577">
        <w:rPr>
          <w:sz w:val="28"/>
          <w:szCs w:val="28"/>
        </w:rPr>
        <w:t xml:space="preserve"> вариант</w:t>
      </w:r>
      <w:r w:rsidR="009E16BA" w:rsidRPr="009E16BA">
        <w:rPr>
          <w:sz w:val="28"/>
          <w:szCs w:val="28"/>
        </w:rPr>
        <w:t xml:space="preserve"> модел</w:t>
      </w:r>
      <w:r w:rsidR="00F40577">
        <w:rPr>
          <w:sz w:val="28"/>
          <w:szCs w:val="28"/>
        </w:rPr>
        <w:t>и</w:t>
      </w:r>
      <w:r w:rsidR="00B902C1">
        <w:rPr>
          <w:sz w:val="28"/>
          <w:szCs w:val="28"/>
        </w:rPr>
        <w:t>, в которой система уравнений принимает вид</w:t>
      </w:r>
    </w:p>
    <w:p w:rsidR="00A05866" w:rsidRPr="00A05866" w:rsidRDefault="00A367D3" w:rsidP="00643D01">
      <w:pPr>
        <w:ind w:firstLine="709"/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,  j= 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 N+1</m:t>
                  </m:r>
                </m:e>
              </m:bar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</m:t>
          </m:r>
        </m:oMath>
      </m:oMathPara>
    </w:p>
    <w:p w:rsidR="00B26B7F" w:rsidRDefault="00B902C1" w:rsidP="00643D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m:oMath>
        <m:r>
          <w:rPr>
            <w:rFonts w:ascii="Cambria Math" w:hAnsi="Cambria Math"/>
            <w:sz w:val="28"/>
            <w:szCs w:val="28"/>
          </w:rPr>
          <m:t>(1)</m:t>
        </m:r>
      </m:oMath>
      <w:r w:rsidR="00A05866">
        <w:rPr>
          <w:sz w:val="28"/>
          <w:szCs w:val="28"/>
        </w:rPr>
        <w:t xml:space="preserve"> имеет аналитическое решение</w:t>
      </w:r>
      <w:r w:rsidR="00A05866">
        <w:rPr>
          <w:sz w:val="28"/>
          <w:szCs w:val="28"/>
          <w:lang w:val="en-US"/>
        </w:rPr>
        <w:t>:</w:t>
      </w:r>
      <w:r w:rsidR="00A05866">
        <w:rPr>
          <w:sz w:val="28"/>
          <w:szCs w:val="28"/>
        </w:rPr>
        <w:t xml:space="preserve"> </w:t>
      </w:r>
    </w:p>
    <w:p w:rsidR="00A05866" w:rsidRPr="004F32F1" w:rsidRDefault="00A367D3" w:rsidP="00643D01">
      <w:pPr>
        <w:ind w:firstLine="709"/>
        <w:rPr>
          <w:rFonts w:eastAsiaTheme="minorEastAsia"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N-1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N-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j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N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j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N-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j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,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</m:t>
          </m:r>
        </m:oMath>
      </m:oMathPara>
    </w:p>
    <w:p w:rsidR="00322940" w:rsidRPr="00322940" w:rsidRDefault="00A367D3" w:rsidP="00643D01">
      <w:pPr>
        <w:ind w:firstLine="709"/>
        <w:rPr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den>
                  </m:f>
                </m:e>
              </m:nary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(3)   </m:t>
          </m:r>
        </m:oMath>
      </m:oMathPara>
    </w:p>
    <w:p w:rsidR="00AC0787" w:rsidRDefault="009E16BA" w:rsidP="00AC0787">
      <w:pPr>
        <w:ind w:firstLine="709"/>
        <w:rPr>
          <w:rFonts w:eastAsiaTheme="minorEastAsia"/>
          <w:sz w:val="28"/>
          <w:szCs w:val="28"/>
        </w:rPr>
      </w:pPr>
      <w:r w:rsidRPr="009E16BA">
        <w:rPr>
          <w:sz w:val="28"/>
          <w:szCs w:val="28"/>
        </w:rPr>
        <w:t xml:space="preserve"> </w:t>
      </w:r>
      <w:r w:rsidR="00A05866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 xml:space="preserve">M=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</m:e>
        </m:nary>
      </m:oMath>
      <w:r w:rsidR="00A05866">
        <w:rPr>
          <w:rFonts w:eastAsiaTheme="minorEastAsia"/>
          <w:sz w:val="28"/>
          <w:szCs w:val="28"/>
        </w:rPr>
        <w:t>математическое ожидание числа индивидуумов, перешедших в данное состояние</w:t>
      </w:r>
      <w:r w:rsidR="004C3F87">
        <w:rPr>
          <w:rFonts w:eastAsiaTheme="minorEastAsia"/>
          <w:sz w:val="28"/>
          <w:szCs w:val="28"/>
        </w:rPr>
        <w:t>;</w:t>
      </w:r>
    </w:p>
    <w:p w:rsidR="00AC0787" w:rsidRDefault="004C3F87" w:rsidP="00AC0787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4C3F87">
        <w:rPr>
          <w:rFonts w:eastAsiaTheme="minorEastAsia"/>
          <w:sz w:val="28"/>
          <w:szCs w:val="28"/>
        </w:rPr>
        <w:t>вероятность того, что индивид готов перейти в состояние</w:t>
      </w:r>
      <w:r w:rsidR="0032294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j</m:t>
        </m:r>
      </m:oMath>
      <w:r>
        <w:rPr>
          <w:rFonts w:eastAsiaTheme="minorEastAsia"/>
          <w:sz w:val="28"/>
          <w:szCs w:val="28"/>
        </w:rPr>
        <w:t xml:space="preserve"> до просмотра </w:t>
      </w:r>
      <w:r w:rsidRPr="004C3F87">
        <w:rPr>
          <w:rFonts w:eastAsiaTheme="minorEastAsia"/>
          <w:sz w:val="28"/>
          <w:szCs w:val="28"/>
        </w:rPr>
        <w:t>агитационн</w:t>
      </w:r>
      <w:r>
        <w:rPr>
          <w:rFonts w:eastAsiaTheme="minorEastAsia"/>
          <w:sz w:val="28"/>
          <w:szCs w:val="28"/>
        </w:rPr>
        <w:t xml:space="preserve">ой </w:t>
      </w:r>
      <w:r w:rsidRPr="004C3F87">
        <w:rPr>
          <w:rFonts w:eastAsiaTheme="minorEastAsia"/>
          <w:sz w:val="28"/>
          <w:szCs w:val="28"/>
        </w:rPr>
        <w:t xml:space="preserve"> программ</w:t>
      </w:r>
      <w:r>
        <w:rPr>
          <w:rFonts w:eastAsiaTheme="minorEastAsia"/>
          <w:sz w:val="28"/>
          <w:szCs w:val="28"/>
        </w:rPr>
        <w:t>ы по телевизору, предварительное решение;</w:t>
      </w:r>
    </w:p>
    <w:p w:rsidR="00AC0787" w:rsidRDefault="004C3F87" w:rsidP="00AC0787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4C3F87">
        <w:rPr>
          <w:rFonts w:eastAsiaTheme="minorEastAsia"/>
          <w:sz w:val="28"/>
          <w:szCs w:val="28"/>
        </w:rPr>
        <w:t>вероятность того, что индивид готов перейти в состояние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j</m:t>
        </m:r>
      </m:oMath>
      <w:r>
        <w:rPr>
          <w:rFonts w:eastAsiaTheme="minorEastAsia"/>
          <w:sz w:val="28"/>
          <w:szCs w:val="28"/>
        </w:rPr>
        <w:t xml:space="preserve"> после просмотра </w:t>
      </w:r>
      <w:r w:rsidRPr="004C3F87">
        <w:rPr>
          <w:rFonts w:eastAsiaTheme="minorEastAsia"/>
          <w:sz w:val="28"/>
          <w:szCs w:val="28"/>
        </w:rPr>
        <w:t>агитационн</w:t>
      </w:r>
      <w:r>
        <w:rPr>
          <w:rFonts w:eastAsiaTheme="minorEastAsia"/>
          <w:sz w:val="28"/>
          <w:szCs w:val="28"/>
        </w:rPr>
        <w:t xml:space="preserve">ой </w:t>
      </w:r>
      <w:r w:rsidRPr="004C3F87">
        <w:rPr>
          <w:rFonts w:eastAsiaTheme="minorEastAsia"/>
          <w:sz w:val="28"/>
          <w:szCs w:val="28"/>
        </w:rPr>
        <w:t xml:space="preserve"> программ</w:t>
      </w:r>
      <w:r>
        <w:rPr>
          <w:rFonts w:eastAsiaTheme="minorEastAsia"/>
          <w:sz w:val="28"/>
          <w:szCs w:val="28"/>
        </w:rPr>
        <w:t>ы по телевизору, ок</w:t>
      </w:r>
      <w:r w:rsidR="00AC0787">
        <w:rPr>
          <w:rFonts w:eastAsiaTheme="minorEastAsia"/>
          <w:sz w:val="28"/>
          <w:szCs w:val="28"/>
        </w:rPr>
        <w:t>ончательное решение индивидуума;</w:t>
      </w:r>
    </w:p>
    <w:p w:rsidR="00AC0787" w:rsidRDefault="00AC0787" w:rsidP="00AC0787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μ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</m:oMath>
      <w:r w:rsidRPr="00AC0787">
        <w:rPr>
          <w:rFonts w:eastAsiaTheme="minorEastAsia"/>
          <w:sz w:val="28"/>
          <w:szCs w:val="28"/>
        </w:rPr>
        <w:t>вероятность того, что в данной конкретной ситуации индивид ведет себя, как независимый(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μ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=1, </m:t>
        </m:r>
      </m:oMath>
      <w:r>
        <w:rPr>
          <w:rFonts w:eastAsiaTheme="minorEastAsia"/>
          <w:sz w:val="28"/>
          <w:szCs w:val="28"/>
        </w:rPr>
        <w:t xml:space="preserve">то </w:t>
      </w:r>
      <w:r w:rsidRPr="00AC0787">
        <w:rPr>
          <w:rFonts w:eastAsiaTheme="minorEastAsia"/>
          <w:sz w:val="28"/>
          <w:szCs w:val="28"/>
        </w:rPr>
        <w:t>имеет</w:t>
      </w:r>
      <w:r>
        <w:rPr>
          <w:rFonts w:eastAsiaTheme="minorEastAsia"/>
          <w:sz w:val="28"/>
          <w:szCs w:val="28"/>
        </w:rPr>
        <w:t xml:space="preserve"> </w:t>
      </w:r>
      <w:r w:rsidRPr="00AC0787">
        <w:rPr>
          <w:rFonts w:eastAsiaTheme="minorEastAsia"/>
          <w:sz w:val="28"/>
          <w:szCs w:val="28"/>
        </w:rPr>
        <w:t>место абсолютная независимость</w:t>
      </w:r>
      <w:r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μ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=0- </m:t>
        </m:r>
      </m:oMath>
      <w:r w:rsidRPr="00AC0787">
        <w:rPr>
          <w:rFonts w:eastAsiaTheme="minorEastAsia"/>
          <w:sz w:val="28"/>
          <w:szCs w:val="28"/>
        </w:rPr>
        <w:t>абсолютная</w:t>
      </w:r>
      <w:r>
        <w:rPr>
          <w:rFonts w:eastAsiaTheme="minorEastAsia"/>
          <w:sz w:val="28"/>
          <w:szCs w:val="28"/>
        </w:rPr>
        <w:t xml:space="preserve"> </w:t>
      </w:r>
      <w:r w:rsidRPr="00AC0787">
        <w:rPr>
          <w:rFonts w:eastAsiaTheme="minorEastAsia"/>
          <w:sz w:val="28"/>
          <w:szCs w:val="28"/>
        </w:rPr>
        <w:t>зависимость</w:t>
      </w:r>
      <w:r>
        <w:rPr>
          <w:rFonts w:eastAsiaTheme="minorEastAsia"/>
          <w:sz w:val="28"/>
          <w:szCs w:val="28"/>
        </w:rPr>
        <w:t>)</w:t>
      </w:r>
      <w:r w:rsidR="00E75506">
        <w:rPr>
          <w:rFonts w:eastAsiaTheme="minorEastAsia"/>
          <w:sz w:val="28"/>
          <w:szCs w:val="28"/>
        </w:rPr>
        <w:t>;</w:t>
      </w:r>
    </w:p>
    <w:p w:rsidR="00AC0787" w:rsidRDefault="00A367D3" w:rsidP="00AC0787">
      <w:pPr>
        <w:ind w:firstLine="709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</m:oMath>
      <w:r w:rsidR="00AC0787">
        <w:rPr>
          <w:rFonts w:eastAsiaTheme="minorEastAsia"/>
          <w:sz w:val="28"/>
          <w:szCs w:val="28"/>
        </w:rPr>
        <w:t>символ Кронекера</w:t>
      </w:r>
    </w:p>
    <w:p w:rsidR="00AC0787" w:rsidRPr="00E75506" w:rsidRDefault="00A367D3" w:rsidP="00AC0787">
      <w:pPr>
        <w:ind w:firstLine="709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ji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1,   i=j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0,   i ≠j</m:t>
                  </m:r>
                </m:e>
              </m:eqArr>
            </m:e>
          </m:d>
        </m:oMath>
      </m:oMathPara>
    </w:p>
    <w:p w:rsidR="00A05866" w:rsidRDefault="004C3F87" w:rsidP="00AC078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322940">
        <w:rPr>
          <w:rFonts w:eastAsiaTheme="minorEastAsia"/>
          <w:sz w:val="28"/>
          <w:szCs w:val="28"/>
        </w:rPr>
        <w:t xml:space="preserve">Из формул </w:t>
      </w:r>
      <m:oMath>
        <m:r>
          <w:rPr>
            <w:rFonts w:ascii="Cambria Math" w:eastAsiaTheme="minorEastAsia" w:hAnsi="Cambria Math"/>
            <w:sz w:val="28"/>
            <w:szCs w:val="28"/>
          </w:rPr>
          <m:t>(2) и (3)</m:t>
        </m:r>
      </m:oMath>
      <w:r w:rsidR="00322940">
        <w:rPr>
          <w:rFonts w:eastAsiaTheme="minorEastAsia"/>
          <w:sz w:val="28"/>
          <w:szCs w:val="28"/>
        </w:rPr>
        <w:t xml:space="preserve"> получаем:</w:t>
      </w:r>
    </w:p>
    <w:p w:rsidR="008B4E51" w:rsidRPr="00A05866" w:rsidRDefault="00A367D3" w:rsidP="00643D01">
      <w:pPr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=P=αμ+(1-μ)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P+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9E16BA" w:rsidRPr="00643D01" w:rsidRDefault="00322940" w:rsidP="00643D01">
      <w:pPr>
        <w:ind w:firstLine="709"/>
        <w:rPr>
          <w:i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Nαμ+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1-μ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μ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(4)   </m:t>
          </m:r>
        </m:oMath>
      </m:oMathPara>
    </w:p>
    <w:p w:rsidR="009E16BA" w:rsidRDefault="009E16BA" w:rsidP="00643D01">
      <w:pPr>
        <w:ind w:left="708" w:firstLine="709"/>
        <w:rPr>
          <w:sz w:val="28"/>
          <w:szCs w:val="28"/>
          <w:lang w:val="en-US"/>
        </w:rPr>
      </w:pPr>
      <w:r w:rsidRPr="009E16BA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N=4</m:t>
        </m:r>
      </m:oMath>
      <w:r w:rsidR="00322940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получаем</w:t>
      </w:r>
      <w:r w:rsidR="00322940">
        <w:rPr>
          <w:sz w:val="28"/>
          <w:szCs w:val="28"/>
          <w:lang w:val="en-US"/>
        </w:rPr>
        <w:t>:</w:t>
      </w:r>
    </w:p>
    <w:p w:rsidR="00322940" w:rsidRPr="00643D01" w:rsidRDefault="00643D01" w:rsidP="00643D01">
      <w:pPr>
        <w:ind w:left="708" w:firstLine="709"/>
        <w:rPr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4αμ+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1-μ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1+3μ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(5)   </m:t>
          </m:r>
        </m:oMath>
      </m:oMathPara>
    </w:p>
    <w:p w:rsidR="009E16BA" w:rsidRPr="009E16BA" w:rsidRDefault="00D25B66" w:rsidP="00643D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9E16BA" w:rsidRPr="009E16BA">
        <w:rPr>
          <w:sz w:val="28"/>
          <w:szCs w:val="28"/>
        </w:rPr>
        <w:t>предели</w:t>
      </w:r>
      <w:r>
        <w:rPr>
          <w:sz w:val="28"/>
          <w:szCs w:val="28"/>
        </w:rPr>
        <w:t>м</w:t>
      </w:r>
      <w:r w:rsidR="009E16BA" w:rsidRPr="009E16BA">
        <w:rPr>
          <w:sz w:val="28"/>
          <w:szCs w:val="28"/>
        </w:rPr>
        <w:t>ся с пар</w:t>
      </w:r>
      <w:r w:rsidR="00643D01">
        <w:rPr>
          <w:sz w:val="28"/>
          <w:szCs w:val="28"/>
        </w:rPr>
        <w:t xml:space="preserve">аметрами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и </m:t>
        </m:r>
        <m:r>
          <w:rPr>
            <w:rFonts w:ascii="Cambria Math" w:hAnsi="Cambria Math"/>
            <w:sz w:val="28"/>
            <w:szCs w:val="28"/>
            <w:lang w:val="en-US"/>
          </w:rPr>
          <m:t>μ</m:t>
        </m:r>
        <m:r>
          <w:rPr>
            <w:rFonts w:ascii="Cambria Math" w:hAnsi="Cambria Math"/>
            <w:sz w:val="28"/>
            <w:szCs w:val="28"/>
          </w:rPr>
          <m:t>.</m:t>
        </m:r>
      </m:oMath>
      <w:r w:rsidR="00643D01">
        <w:rPr>
          <w:sz w:val="28"/>
          <w:szCs w:val="28"/>
        </w:rPr>
        <w:t xml:space="preserve"> Пусть</w:t>
      </w:r>
      <w:r w:rsidR="009E16BA" w:rsidRPr="009E16B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μ=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E16BA" w:rsidRPr="009E16BA">
        <w:rPr>
          <w:sz w:val="28"/>
          <w:szCs w:val="28"/>
        </w:rPr>
        <w:t xml:space="preserve">, </w:t>
      </w:r>
      <w:r w:rsidR="00E75506">
        <w:rPr>
          <w:sz w:val="28"/>
          <w:szCs w:val="28"/>
        </w:rPr>
        <w:t>считая,  что</w:t>
      </w:r>
      <w:r w:rsidR="009E16BA" w:rsidRPr="009E16BA">
        <w:rPr>
          <w:sz w:val="28"/>
          <w:szCs w:val="28"/>
        </w:rPr>
        <w:t xml:space="preserve"> </w:t>
      </w:r>
      <w:r w:rsidR="00E75506">
        <w:rPr>
          <w:sz w:val="28"/>
          <w:szCs w:val="28"/>
        </w:rPr>
        <w:t xml:space="preserve">индивид </w:t>
      </w:r>
      <w:r w:rsidR="009E16BA" w:rsidRPr="009E16B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9E16BA" w:rsidRPr="009E16BA">
        <w:rPr>
          <w:sz w:val="28"/>
          <w:szCs w:val="28"/>
        </w:rPr>
        <w:t>“средне зависим</w:t>
      </w:r>
      <w:r w:rsidR="00E75506">
        <w:rPr>
          <w:sz w:val="28"/>
          <w:szCs w:val="28"/>
        </w:rPr>
        <w:t>ый</w:t>
      </w:r>
      <w:r w:rsidR="009E16BA" w:rsidRPr="009E16BA">
        <w:rPr>
          <w:sz w:val="28"/>
          <w:szCs w:val="28"/>
        </w:rPr>
        <w:t>”,</w:t>
      </w:r>
      <w:r w:rsidR="00643D01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а параметр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="009E16BA" w:rsidRPr="009E16BA">
        <w:rPr>
          <w:sz w:val="28"/>
          <w:szCs w:val="28"/>
        </w:rPr>
        <w:t>, т.к. т</w:t>
      </w:r>
      <w:r w:rsidR="00643D01">
        <w:rPr>
          <w:sz w:val="28"/>
          <w:szCs w:val="28"/>
        </w:rPr>
        <w:t>елевизор был всецело на стороне</w:t>
      </w:r>
      <w:r w:rsidR="00643D01" w:rsidRPr="00643D01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нынешнего президента.</w:t>
      </w:r>
    </w:p>
    <w:p w:rsidR="009E16BA" w:rsidRPr="009E16BA" w:rsidRDefault="00643D01" w:rsidP="00643D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Всю </w:t>
      </w:r>
      <w:r w:rsidR="009E16BA" w:rsidRPr="009E16BA">
        <w:rPr>
          <w:sz w:val="28"/>
          <w:szCs w:val="28"/>
        </w:rPr>
        <w:t>выборную компанию можно разбить</w:t>
      </w:r>
      <w:r w:rsidR="001F46B7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 xml:space="preserve">на три этапа. </w:t>
      </w:r>
      <w:r w:rsidR="00E75506">
        <w:rPr>
          <w:sz w:val="28"/>
          <w:szCs w:val="28"/>
        </w:rPr>
        <w:t>В п</w:t>
      </w:r>
      <w:r w:rsidR="009E16BA" w:rsidRPr="009E16BA">
        <w:rPr>
          <w:sz w:val="28"/>
          <w:szCs w:val="28"/>
        </w:rPr>
        <w:t>ерв</w:t>
      </w:r>
      <w:r w:rsidR="00E75506">
        <w:rPr>
          <w:sz w:val="28"/>
          <w:szCs w:val="28"/>
        </w:rPr>
        <w:t>ом</w:t>
      </w:r>
      <w:r w:rsidR="009E16BA" w:rsidRPr="009E16BA">
        <w:rPr>
          <w:sz w:val="28"/>
          <w:szCs w:val="28"/>
        </w:rPr>
        <w:t xml:space="preserve"> этап</w:t>
      </w:r>
      <w:r w:rsidR="00E75506">
        <w:rPr>
          <w:sz w:val="28"/>
          <w:szCs w:val="28"/>
        </w:rPr>
        <w:t>е</w:t>
      </w:r>
      <w:r w:rsidR="009E16BA" w:rsidRPr="009E16BA">
        <w:rPr>
          <w:sz w:val="28"/>
          <w:szCs w:val="28"/>
        </w:rPr>
        <w:t xml:space="preserve"> </w:t>
      </w:r>
      <w:r w:rsidR="00E75506" w:rsidRPr="009E16BA">
        <w:rPr>
          <w:sz w:val="28"/>
          <w:szCs w:val="28"/>
        </w:rPr>
        <w:t xml:space="preserve">до </w:t>
      </w:r>
      <w:r w:rsidR="00E75506">
        <w:rPr>
          <w:sz w:val="28"/>
          <w:szCs w:val="28"/>
        </w:rPr>
        <w:t xml:space="preserve">начала </w:t>
      </w:r>
      <w:r w:rsidR="00E75506" w:rsidRPr="009E16BA">
        <w:rPr>
          <w:sz w:val="28"/>
          <w:szCs w:val="28"/>
        </w:rPr>
        <w:t>официальной предвыборной компании</w:t>
      </w:r>
      <w:r w:rsidR="00E75506">
        <w:rPr>
          <w:sz w:val="28"/>
          <w:szCs w:val="28"/>
        </w:rPr>
        <w:t xml:space="preserve"> т</w:t>
      </w:r>
      <w:r w:rsidR="009E16BA" w:rsidRPr="009E16BA">
        <w:rPr>
          <w:sz w:val="28"/>
          <w:szCs w:val="28"/>
        </w:rPr>
        <w:t>елевизор</w:t>
      </w:r>
      <w:r w:rsidR="001F46B7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пытался убедить избирателей, что альтернативы нет. Второй этап совпадал с официальной предвыборной</w:t>
      </w:r>
      <w:r w:rsidR="001F46B7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кампанией перед первым туром. На этом этапе пропаганда</w:t>
      </w:r>
      <w:r w:rsidR="001F46B7">
        <w:rPr>
          <w:sz w:val="28"/>
          <w:szCs w:val="28"/>
        </w:rPr>
        <w:t xml:space="preserve"> </w:t>
      </w:r>
      <w:r w:rsidR="00E75506">
        <w:rPr>
          <w:sz w:val="28"/>
          <w:szCs w:val="28"/>
        </w:rPr>
        <w:t>усиливалас</w:t>
      </w:r>
      <w:r w:rsidR="000A5A9E">
        <w:rPr>
          <w:sz w:val="28"/>
          <w:szCs w:val="28"/>
        </w:rPr>
        <w:t>ь</w:t>
      </w:r>
      <w:r w:rsidR="009E16BA" w:rsidRPr="009E16BA">
        <w:rPr>
          <w:sz w:val="28"/>
          <w:szCs w:val="28"/>
        </w:rPr>
        <w:t>. Третий этап перед</w:t>
      </w:r>
      <w:r w:rsidR="001F46B7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вторым туром ни в чем не уступал второму этапу -</w:t>
      </w:r>
      <w:r w:rsidR="001F46B7">
        <w:rPr>
          <w:sz w:val="28"/>
          <w:szCs w:val="28"/>
        </w:rPr>
        <w:t xml:space="preserve"> </w:t>
      </w:r>
      <w:r w:rsidR="009E16BA" w:rsidRPr="009E16BA">
        <w:rPr>
          <w:sz w:val="28"/>
          <w:szCs w:val="28"/>
        </w:rPr>
        <w:t>давление на избирателей нарастало.</w:t>
      </w:r>
    </w:p>
    <w:p w:rsidR="009E16BA" w:rsidRPr="008B4E51" w:rsidRDefault="009E16BA" w:rsidP="001F4E99">
      <w:pPr>
        <w:ind w:firstLine="709"/>
        <w:rPr>
          <w:sz w:val="28"/>
          <w:szCs w:val="28"/>
        </w:rPr>
      </w:pPr>
      <w:r w:rsidRPr="009E16BA">
        <w:rPr>
          <w:sz w:val="28"/>
          <w:szCs w:val="28"/>
        </w:rPr>
        <w:t>Принимая вышесказанное как рабочую гипотезу,</w:t>
      </w:r>
      <w:r w:rsidR="001F46B7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займемся исследованием этапов. На каждом этапе будем</w:t>
      </w:r>
      <w:r w:rsidR="001F46B7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использовать формулу </w:t>
      </w:r>
      <m:oMath>
        <m:r>
          <w:rPr>
            <w:rFonts w:ascii="Cambria Math" w:hAnsi="Cambria Math"/>
            <w:sz w:val="28"/>
            <w:szCs w:val="28"/>
          </w:rPr>
          <m:t>(5)</m:t>
        </m:r>
      </m:oMath>
      <w:r w:rsidRPr="009E16BA">
        <w:rPr>
          <w:sz w:val="28"/>
          <w:szCs w:val="28"/>
        </w:rPr>
        <w:t>. Причем, как и в задаче о</w:t>
      </w:r>
      <w:r w:rsidR="001F46B7">
        <w:rPr>
          <w:sz w:val="28"/>
          <w:szCs w:val="28"/>
        </w:rPr>
        <w:t xml:space="preserve"> переговорах, будем считать, что</w:t>
      </w:r>
      <w:r w:rsidRPr="009E16BA">
        <w:rPr>
          <w:sz w:val="28"/>
          <w:szCs w:val="28"/>
        </w:rPr>
        <w:t xml:space="preserve"> апостериорная</w:t>
      </w:r>
      <w:r w:rsidR="001F46B7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вероятность</w:t>
      </w:r>
      <w:r w:rsidR="001F46B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E16BA">
        <w:rPr>
          <w:sz w:val="28"/>
          <w:szCs w:val="28"/>
        </w:rPr>
        <w:t xml:space="preserve"> в конце предыдущего этапа становится</w:t>
      </w:r>
      <w:r w:rsidR="004F32F1" w:rsidRPr="004F32F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априорной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9E16BA">
        <w:rPr>
          <w:sz w:val="28"/>
          <w:szCs w:val="28"/>
        </w:rPr>
        <w:t xml:space="preserve"> в начале следующего. На всех этапах у</w:t>
      </w:r>
      <w:r w:rsidR="004F32F1" w:rsidRPr="004F32F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телевизора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="001F4E99">
        <w:rPr>
          <w:sz w:val="28"/>
          <w:szCs w:val="28"/>
        </w:rPr>
        <w:t>.</w:t>
      </w:r>
    </w:p>
    <w:p w:rsidR="009E16BA" w:rsidRDefault="009E16BA" w:rsidP="00643D01">
      <w:pPr>
        <w:ind w:firstLine="709"/>
        <w:rPr>
          <w:sz w:val="28"/>
          <w:szCs w:val="28"/>
        </w:rPr>
      </w:pPr>
      <w:r w:rsidRPr="009E16BA">
        <w:rPr>
          <w:sz w:val="28"/>
          <w:szCs w:val="28"/>
        </w:rPr>
        <w:lastRenderedPageBreak/>
        <w:t>Теперь формулу (5) можно представить в виде</w:t>
      </w:r>
    </w:p>
    <w:p w:rsidR="004F32F1" w:rsidRPr="004F32F1" w:rsidRDefault="00A367D3" w:rsidP="00643D01">
      <w:pPr>
        <w:ind w:firstLine="709"/>
        <w:rPr>
          <w:sz w:val="28"/>
          <w:szCs w:val="28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(n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1+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(n)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(0)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(1)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.                                 (6)     </m:t>
          </m:r>
        </m:oMath>
      </m:oMathPara>
    </w:p>
    <w:p w:rsidR="00B05721" w:rsidRPr="00B05721" w:rsidRDefault="009E16BA" w:rsidP="00223915">
      <w:pPr>
        <w:ind w:firstLine="709"/>
        <w:rPr>
          <w:sz w:val="28"/>
          <w:szCs w:val="28"/>
        </w:rPr>
      </w:pPr>
      <w:r w:rsidRPr="009E16BA">
        <w:rPr>
          <w:sz w:val="28"/>
          <w:szCs w:val="28"/>
        </w:rPr>
        <w:t xml:space="preserve">Величина вероятности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E16BA">
        <w:rPr>
          <w:sz w:val="28"/>
          <w:szCs w:val="28"/>
        </w:rPr>
        <w:t xml:space="preserve">, как это видно из </w:t>
      </w:r>
      <m:oMath>
        <m:r>
          <w:rPr>
            <w:rFonts w:ascii="Cambria Math" w:hAnsi="Cambria Math"/>
            <w:sz w:val="28"/>
            <w:szCs w:val="28"/>
          </w:rPr>
          <m:t>(4)</m:t>
        </m:r>
      </m:oMath>
      <w:r w:rsidR="00B05721" w:rsidRP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представляет собой долю избирателей, готовых</w:t>
      </w:r>
      <w:r w:rsidR="00B05721" w:rsidRP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проголосовать за действующего президента. В согласии с</w:t>
      </w:r>
      <w:r w:rsidR="00B05721" w:rsidRP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телевизором будем наз</w:t>
      </w:r>
      <w:r w:rsidR="00B05721">
        <w:rPr>
          <w:sz w:val="28"/>
          <w:szCs w:val="28"/>
        </w:rPr>
        <w:t>ывать ее рейтингом действующего</w:t>
      </w:r>
      <w:r w:rsidR="00B05721" w:rsidRPr="00B05721">
        <w:rPr>
          <w:sz w:val="28"/>
          <w:szCs w:val="28"/>
        </w:rPr>
        <w:t xml:space="preserve"> </w:t>
      </w:r>
      <w:r w:rsidR="00B05721">
        <w:rPr>
          <w:sz w:val="28"/>
          <w:szCs w:val="28"/>
        </w:rPr>
        <w:t>президента.</w:t>
      </w:r>
    </w:p>
    <w:p w:rsidR="00223915" w:rsidRDefault="009E16BA" w:rsidP="00223915">
      <w:pPr>
        <w:ind w:firstLine="709"/>
        <w:rPr>
          <w:sz w:val="28"/>
          <w:szCs w:val="28"/>
        </w:rPr>
      </w:pPr>
      <w:r w:rsidRPr="009E16BA">
        <w:rPr>
          <w:sz w:val="28"/>
          <w:szCs w:val="28"/>
        </w:rPr>
        <w:t xml:space="preserve">Так как целью </w:t>
      </w:r>
      <w:r w:rsidR="00B05721">
        <w:rPr>
          <w:sz w:val="28"/>
          <w:szCs w:val="28"/>
        </w:rPr>
        <w:t>исследования данной ситуации</w:t>
      </w:r>
      <w:r w:rsidRPr="009E16BA">
        <w:rPr>
          <w:sz w:val="28"/>
          <w:szCs w:val="28"/>
        </w:rPr>
        <w:t xml:space="preserve"> является оцен</w:t>
      </w:r>
      <w:r w:rsidR="00B05721">
        <w:rPr>
          <w:sz w:val="28"/>
          <w:szCs w:val="28"/>
        </w:rPr>
        <w:t>ка</w:t>
      </w:r>
      <w:r w:rsidRPr="009E16BA">
        <w:rPr>
          <w:sz w:val="28"/>
          <w:szCs w:val="28"/>
        </w:rPr>
        <w:t xml:space="preserve"> рол</w:t>
      </w:r>
      <w:r w:rsidR="00B05721">
        <w:rPr>
          <w:sz w:val="28"/>
          <w:szCs w:val="28"/>
        </w:rPr>
        <w:t xml:space="preserve">и </w:t>
      </w:r>
      <w:r w:rsidRPr="009E16BA">
        <w:rPr>
          <w:sz w:val="28"/>
          <w:szCs w:val="28"/>
        </w:rPr>
        <w:t>телевидения в выборной компании, то намеренно зани</w:t>
      </w:r>
      <w:r w:rsidR="00B05721">
        <w:rPr>
          <w:sz w:val="28"/>
          <w:szCs w:val="28"/>
        </w:rPr>
        <w:t xml:space="preserve">зим </w:t>
      </w:r>
      <w:r w:rsidRPr="009E16BA">
        <w:rPr>
          <w:sz w:val="28"/>
          <w:szCs w:val="28"/>
        </w:rPr>
        <w:t>рейтинг</w:t>
      </w:r>
      <w:r w:rsidR="00B05721">
        <w:rPr>
          <w:sz w:val="28"/>
          <w:szCs w:val="28"/>
        </w:rPr>
        <w:t xml:space="preserve"> президента перед первым этапом:</w:t>
      </w:r>
      <w:r w:rsidRPr="009E16BA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(0)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(1)</m:t>
            </m:r>
          </m:sup>
        </m:sSup>
        <m:r>
          <w:rPr>
            <w:rFonts w:ascii="Cambria Math" w:hAnsi="Cambria Math"/>
            <w:sz w:val="28"/>
            <w:szCs w:val="28"/>
          </w:rPr>
          <m:t>=0.</m:t>
        </m:r>
      </m:oMath>
      <w:r w:rsidRPr="009E16BA">
        <w:rPr>
          <w:sz w:val="28"/>
          <w:szCs w:val="28"/>
        </w:rPr>
        <w:t xml:space="preserve"> Тогда по формуле </w:t>
      </w:r>
      <m:oMath>
        <m:r>
          <w:rPr>
            <w:rFonts w:ascii="Cambria Math" w:hAnsi="Cambria Math"/>
            <w:sz w:val="28"/>
            <w:szCs w:val="28"/>
          </w:rPr>
          <m:t>(6)</m:t>
        </m:r>
      </m:oMath>
      <w:r w:rsidRPr="009E16BA">
        <w:rPr>
          <w:sz w:val="28"/>
          <w:szCs w:val="28"/>
        </w:rPr>
        <w:t xml:space="preserve"> телевизор к концу первого</w:t>
      </w:r>
      <w:r w:rsidR="00B05721" w:rsidRP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этапа перед официальной </w:t>
      </w:r>
      <w:r w:rsidR="00B05721" w:rsidRPr="00B05721">
        <w:rPr>
          <w:sz w:val="28"/>
          <w:szCs w:val="28"/>
        </w:rPr>
        <w:t xml:space="preserve"> </w:t>
      </w:r>
      <w:r w:rsidR="00B05721">
        <w:rPr>
          <w:sz w:val="28"/>
          <w:szCs w:val="28"/>
        </w:rPr>
        <w:t>п</w:t>
      </w:r>
      <w:r w:rsidRPr="009E16BA">
        <w:rPr>
          <w:sz w:val="28"/>
          <w:szCs w:val="28"/>
        </w:rPr>
        <w:t>редвыборной кампанией</w:t>
      </w:r>
      <w:r w:rsid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создаст президенту рейтинг</w:t>
      </w:r>
      <w:r w:rsidR="00B05721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(1)</m:t>
            </m:r>
          </m:sup>
        </m:sSup>
        <m:r>
          <w:rPr>
            <w:rFonts w:ascii="Cambria Math" w:hAnsi="Cambria Math"/>
            <w:sz w:val="28"/>
            <w:szCs w:val="28"/>
          </w:rPr>
          <m:t>=0,20</m:t>
        </m:r>
      </m:oMath>
      <w:r w:rsidRPr="009E16BA">
        <w:rPr>
          <w:sz w:val="28"/>
          <w:szCs w:val="28"/>
        </w:rPr>
        <w:t xml:space="preserve">, т.е. </w:t>
      </w:r>
      <m:oMath>
        <m:r>
          <w:rPr>
            <w:rFonts w:ascii="Cambria Math" w:hAnsi="Cambria Math"/>
            <w:sz w:val="28"/>
            <w:szCs w:val="28"/>
          </w:rPr>
          <m:t>20%</m:t>
        </m:r>
      </m:oMath>
      <w:r w:rsidR="00B05721" w:rsidRP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избирателей будут готовы подать свои голоса за</w:t>
      </w:r>
      <w:r w:rsidR="00B05721" w:rsidRP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президента. </w:t>
      </w:r>
    </w:p>
    <w:p w:rsidR="00223915" w:rsidRDefault="009E16BA" w:rsidP="00223915">
      <w:pPr>
        <w:ind w:firstLine="709"/>
        <w:rPr>
          <w:sz w:val="28"/>
          <w:szCs w:val="28"/>
        </w:rPr>
      </w:pPr>
      <w:r w:rsidRPr="009E16BA">
        <w:rPr>
          <w:sz w:val="28"/>
          <w:szCs w:val="28"/>
        </w:rPr>
        <w:t>К концу второго этапа, к первому туру выборов</w:t>
      </w:r>
      <w:r w:rsidR="00B05721" w:rsidRP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из </w:t>
      </w:r>
      <m:oMath>
        <m:r>
          <w:rPr>
            <w:rFonts w:ascii="Cambria Math" w:hAnsi="Cambria Math"/>
            <w:sz w:val="28"/>
            <w:szCs w:val="28"/>
          </w:rPr>
          <m:t>(6)</m:t>
        </m:r>
      </m:oMath>
      <w:r w:rsidRPr="009E16BA">
        <w:rPr>
          <w:sz w:val="28"/>
          <w:szCs w:val="28"/>
        </w:rPr>
        <w:t xml:space="preserve"> следует, </w:t>
      </w:r>
      <m:oMath>
        <m:r>
          <w:rPr>
            <w:rFonts w:ascii="Cambria Math" w:hAnsi="Cambria Math"/>
            <w:sz w:val="28"/>
            <w:szCs w:val="28"/>
          </w:rPr>
          <m:t>36%</m:t>
        </m:r>
      </m:oMath>
      <w:r w:rsidRPr="009E16BA">
        <w:rPr>
          <w:sz w:val="28"/>
          <w:szCs w:val="28"/>
        </w:rPr>
        <w:t xml:space="preserve"> голосов</w:t>
      </w:r>
      <w:r w:rsidR="00B05721" w:rsidRPr="00B05721">
        <w:rPr>
          <w:sz w:val="28"/>
          <w:szCs w:val="28"/>
        </w:rPr>
        <w:t xml:space="preserve"> </w:t>
      </w:r>
      <w:r w:rsidR="00B05721">
        <w:rPr>
          <w:sz w:val="28"/>
          <w:szCs w:val="28"/>
        </w:rPr>
        <w:t>будут отдано за действующего президента</w:t>
      </w:r>
      <w:r w:rsidRPr="009E16BA">
        <w:rPr>
          <w:sz w:val="28"/>
          <w:szCs w:val="28"/>
        </w:rPr>
        <w:t xml:space="preserve">, т.е.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(2)</m:t>
            </m:r>
          </m:sup>
        </m:sSup>
        <m:r>
          <w:rPr>
            <w:rFonts w:ascii="Cambria Math" w:hAnsi="Cambria Math"/>
            <w:sz w:val="28"/>
            <w:szCs w:val="28"/>
          </w:rPr>
          <m:t>=0,36</m:t>
        </m:r>
      </m:oMath>
      <w:r w:rsidR="00B05721">
        <w:rPr>
          <w:sz w:val="28"/>
          <w:szCs w:val="28"/>
        </w:rPr>
        <w:t xml:space="preserve">. </w:t>
      </w:r>
      <w:r w:rsidRPr="000A5A9E">
        <w:rPr>
          <w:sz w:val="28"/>
          <w:szCs w:val="28"/>
        </w:rPr>
        <w:t xml:space="preserve">В действительности за президента </w:t>
      </w:r>
      <w:r w:rsidR="000A5A9E">
        <w:rPr>
          <w:sz w:val="28"/>
          <w:szCs w:val="28"/>
        </w:rPr>
        <w:t xml:space="preserve">в рассматриваемым нами выборах </w:t>
      </w:r>
      <w:r w:rsidRPr="000A5A9E">
        <w:rPr>
          <w:sz w:val="28"/>
          <w:szCs w:val="28"/>
        </w:rPr>
        <w:t>в первом тур</w:t>
      </w:r>
      <w:r w:rsidRPr="009E16BA">
        <w:rPr>
          <w:sz w:val="28"/>
          <w:szCs w:val="28"/>
        </w:rPr>
        <w:t>е</w:t>
      </w:r>
      <w:r w:rsid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было отдано </w:t>
      </w:r>
      <m:oMath>
        <m:r>
          <w:rPr>
            <w:rFonts w:ascii="Cambria Math" w:hAnsi="Cambria Math"/>
            <w:sz w:val="28"/>
            <w:szCs w:val="28"/>
          </w:rPr>
          <m:t>35,28%</m:t>
        </m:r>
      </m:oMath>
      <w:r w:rsidRPr="009E16BA">
        <w:rPr>
          <w:sz w:val="28"/>
          <w:szCs w:val="28"/>
        </w:rPr>
        <w:t xml:space="preserve"> голосов. Расхождение в результатах</w:t>
      </w:r>
      <w:r w:rsid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не превышает </w:t>
      </w:r>
      <m:oMath>
        <m:r>
          <w:rPr>
            <w:rFonts w:ascii="Cambria Math" w:hAnsi="Cambria Math"/>
            <w:sz w:val="28"/>
            <w:szCs w:val="28"/>
          </w:rPr>
          <m:t>0,72%;</m:t>
        </m:r>
      </m:oMath>
      <w:r w:rsidRPr="009E16BA">
        <w:rPr>
          <w:sz w:val="28"/>
          <w:szCs w:val="28"/>
        </w:rPr>
        <w:t xml:space="preserve"> относительная погрешность равна</w:t>
      </w:r>
      <w:r w:rsidR="00B0572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0,0223</m:t>
        </m:r>
      </m:oMath>
      <w:r w:rsidRPr="009E16BA">
        <w:rPr>
          <w:sz w:val="28"/>
          <w:szCs w:val="28"/>
        </w:rPr>
        <w:t xml:space="preserve">, т.е. порядка </w:t>
      </w:r>
      <m:oMath>
        <m:r>
          <w:rPr>
            <w:rFonts w:ascii="Cambria Math" w:hAnsi="Cambria Math"/>
            <w:sz w:val="28"/>
            <w:szCs w:val="28"/>
          </w:rPr>
          <m:t>2%</m:t>
        </m:r>
      </m:oMath>
      <w:r w:rsidRPr="009E16BA">
        <w:rPr>
          <w:sz w:val="28"/>
          <w:szCs w:val="28"/>
        </w:rPr>
        <w:t xml:space="preserve">. </w:t>
      </w:r>
    </w:p>
    <w:p w:rsidR="00223915" w:rsidRDefault="009E16BA" w:rsidP="00223915">
      <w:pPr>
        <w:ind w:firstLine="709"/>
        <w:rPr>
          <w:sz w:val="28"/>
          <w:szCs w:val="28"/>
        </w:rPr>
      </w:pPr>
      <w:r w:rsidRPr="009E16BA">
        <w:rPr>
          <w:sz w:val="28"/>
          <w:szCs w:val="28"/>
        </w:rPr>
        <w:t>На</w:t>
      </w:r>
      <w:r w:rsidR="00B05721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третьем этапе происходило перераспределение голосов</w:t>
      </w:r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избирателей, отданных за не прошедших во второй тур</w:t>
      </w:r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кандидатов. </w:t>
      </w:r>
      <w:r w:rsidR="00223915">
        <w:rPr>
          <w:sz w:val="28"/>
          <w:szCs w:val="28"/>
        </w:rPr>
        <w:t>Данная</w:t>
      </w:r>
      <w:r w:rsidRPr="009E16BA">
        <w:rPr>
          <w:sz w:val="28"/>
          <w:szCs w:val="28"/>
        </w:rPr>
        <w:t xml:space="preserve"> схема таких тонкостей не</w:t>
      </w:r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улавливает</w:t>
      </w:r>
      <w:r w:rsidR="00223915">
        <w:rPr>
          <w:sz w:val="28"/>
          <w:szCs w:val="28"/>
        </w:rPr>
        <w:t>.</w:t>
      </w:r>
      <w:r w:rsidRPr="009E16BA">
        <w:rPr>
          <w:sz w:val="28"/>
          <w:szCs w:val="28"/>
        </w:rPr>
        <w:t xml:space="preserve"> Если</w:t>
      </w:r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же этими нюансами пренебречь, то </w:t>
      </w:r>
      <m:oMath>
        <m:r>
          <w:rPr>
            <w:rFonts w:ascii="Cambria Math" w:hAnsi="Cambria Math"/>
            <w:sz w:val="28"/>
            <w:szCs w:val="28"/>
          </w:rPr>
          <m:t>(6)</m:t>
        </m:r>
      </m:oMath>
      <w:r w:rsidRPr="009E16BA">
        <w:rPr>
          <w:sz w:val="28"/>
          <w:szCs w:val="28"/>
        </w:rPr>
        <w:t xml:space="preserve"> дает следующий</w:t>
      </w:r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результат по второму туру: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(3)</m:t>
            </m:r>
          </m:sup>
        </m:sSup>
        <m:r>
          <w:rPr>
            <w:rFonts w:ascii="Cambria Math" w:hAnsi="Cambria Math"/>
            <w:sz w:val="28"/>
            <w:szCs w:val="28"/>
          </w:rPr>
          <m:t>= 0,4880</m:t>
        </m:r>
      </m:oMath>
      <w:r w:rsidRPr="009E16BA">
        <w:rPr>
          <w:sz w:val="28"/>
          <w:szCs w:val="28"/>
        </w:rPr>
        <w:t xml:space="preserve">, т.е. </w:t>
      </w:r>
      <m:oMath>
        <m:r>
          <w:rPr>
            <w:rFonts w:ascii="Cambria Math" w:hAnsi="Cambria Math"/>
            <w:sz w:val="28"/>
            <w:szCs w:val="28"/>
          </w:rPr>
          <m:t>48,80%</m:t>
        </m:r>
      </m:oMath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голосов. Таким образом, из </w:t>
      </w:r>
      <w:r w:rsidR="00223915">
        <w:rPr>
          <w:sz w:val="28"/>
          <w:szCs w:val="28"/>
        </w:rPr>
        <w:t xml:space="preserve">данной </w:t>
      </w:r>
      <w:r w:rsidRPr="009E16BA">
        <w:rPr>
          <w:sz w:val="28"/>
          <w:szCs w:val="28"/>
        </w:rPr>
        <w:t>схемы следует, что</w:t>
      </w:r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>телевизора оказалось недостаточно, чтобы президент</w:t>
      </w:r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выиграл выборы во втором туре. </w:t>
      </w:r>
    </w:p>
    <w:p w:rsidR="008D4666" w:rsidRPr="00504586" w:rsidRDefault="009E16BA" w:rsidP="00A367D3">
      <w:pPr>
        <w:ind w:firstLine="709"/>
        <w:rPr>
          <w:sz w:val="28"/>
          <w:szCs w:val="28"/>
        </w:rPr>
      </w:pPr>
      <w:r w:rsidRPr="009E16BA">
        <w:rPr>
          <w:sz w:val="28"/>
          <w:szCs w:val="28"/>
        </w:rPr>
        <w:t>Существуют еще некоторые данные, на которых</w:t>
      </w:r>
      <w:r w:rsidR="00223915">
        <w:rPr>
          <w:sz w:val="28"/>
          <w:szCs w:val="28"/>
        </w:rPr>
        <w:t xml:space="preserve"> </w:t>
      </w:r>
      <w:r w:rsidRPr="009E16BA">
        <w:rPr>
          <w:sz w:val="28"/>
          <w:szCs w:val="28"/>
        </w:rPr>
        <w:t xml:space="preserve">можно проверить формулу </w:t>
      </w:r>
      <m:oMath>
        <m:r>
          <w:rPr>
            <w:rFonts w:ascii="Cambria Math" w:hAnsi="Cambria Math"/>
            <w:sz w:val="28"/>
            <w:szCs w:val="28"/>
          </w:rPr>
          <m:t>(6)</m:t>
        </m:r>
      </m:oMath>
      <w:r w:rsidRPr="009E16BA">
        <w:rPr>
          <w:sz w:val="28"/>
          <w:szCs w:val="28"/>
        </w:rPr>
        <w:t>. А именно: опросы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 xml:space="preserve">избирателей об их намерениях </w:t>
      </w:r>
      <w:r w:rsidR="00223915" w:rsidRPr="00C10244">
        <w:rPr>
          <w:sz w:val="28"/>
          <w:szCs w:val="28"/>
        </w:rPr>
        <w:t>прийти</w:t>
      </w:r>
      <w:r w:rsidR="00C10244" w:rsidRPr="00C10244">
        <w:rPr>
          <w:sz w:val="28"/>
          <w:szCs w:val="28"/>
        </w:rPr>
        <w:t xml:space="preserve"> к избирательным</w:t>
      </w:r>
      <w:r w:rsidR="00223915">
        <w:rPr>
          <w:sz w:val="28"/>
          <w:szCs w:val="28"/>
        </w:rPr>
        <w:t xml:space="preserve"> </w:t>
      </w:r>
      <w:r w:rsidR="005E13D4">
        <w:rPr>
          <w:sz w:val="28"/>
          <w:szCs w:val="28"/>
        </w:rPr>
        <w:t>у</w:t>
      </w:r>
      <w:r w:rsidR="00C10244" w:rsidRPr="00C10244">
        <w:rPr>
          <w:sz w:val="28"/>
          <w:szCs w:val="28"/>
        </w:rPr>
        <w:t>рнам и фактический процент явки в первом туре. По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>опросам получалось так, что к началу первого этапа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>посетить избирательные участки собиралось примерно</w:t>
      </w:r>
      <w:r w:rsidR="0022391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50%</m:t>
        </m:r>
      </m:oMath>
      <w:r w:rsidR="00C10244" w:rsidRPr="00C10244">
        <w:rPr>
          <w:sz w:val="28"/>
          <w:szCs w:val="28"/>
        </w:rPr>
        <w:t xml:space="preserve"> избирателей. Телевидение всячески старалось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 xml:space="preserve">убедить граждан повысить процент явки. Формула </w:t>
      </w:r>
      <m:oMath>
        <m:r>
          <w:rPr>
            <w:rFonts w:ascii="Cambria Math" w:hAnsi="Cambria Math"/>
            <w:sz w:val="28"/>
            <w:szCs w:val="28"/>
          </w:rPr>
          <m:t>(6)</m:t>
        </m:r>
      </m:oMath>
      <w:r w:rsidR="00223915">
        <w:rPr>
          <w:sz w:val="28"/>
          <w:szCs w:val="28"/>
        </w:rPr>
        <w:t xml:space="preserve"> </w:t>
      </w:r>
      <w:r w:rsidR="005E13D4">
        <w:rPr>
          <w:sz w:val="28"/>
          <w:szCs w:val="28"/>
        </w:rPr>
        <w:t>п</w:t>
      </w:r>
      <w:r w:rsidR="00C10244" w:rsidRPr="00C10244">
        <w:rPr>
          <w:sz w:val="28"/>
          <w:szCs w:val="28"/>
        </w:rPr>
        <w:t>оказывает, что к началу второго этапа, т.е. к открытию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>‘официальной предвыборной компании телевизору удалось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 xml:space="preserve">повысить эту величину до </w:t>
      </w:r>
      <m:oMath>
        <m:r>
          <w:rPr>
            <w:rFonts w:ascii="Cambria Math" w:hAnsi="Cambria Math"/>
            <w:sz w:val="28"/>
            <w:szCs w:val="28"/>
          </w:rPr>
          <m:t>60%</m:t>
        </m:r>
      </m:oMath>
      <w:r w:rsidR="00C10244" w:rsidRPr="00C10244">
        <w:rPr>
          <w:sz w:val="28"/>
          <w:szCs w:val="28"/>
        </w:rPr>
        <w:t>. Используя формулу</w:t>
      </w:r>
      <w:r w:rsidR="0022391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(6)</m:t>
        </m:r>
      </m:oMath>
      <w:r w:rsidR="00C10244" w:rsidRPr="00C10244">
        <w:rPr>
          <w:sz w:val="28"/>
          <w:szCs w:val="28"/>
        </w:rPr>
        <w:t xml:space="preserve"> и на втором этапе, получим прогноз процента явки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>избирателей на первый тур выборов. Элементарный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 xml:space="preserve">подсчет дает величину, равную </w:t>
      </w:r>
      <m:oMath>
        <m:r>
          <w:rPr>
            <w:rFonts w:ascii="Cambria Math" w:hAnsi="Cambria Math"/>
            <w:sz w:val="28"/>
            <w:szCs w:val="28"/>
          </w:rPr>
          <m:t>68%</m:t>
        </m:r>
      </m:oMath>
      <w:r w:rsidR="00C10244" w:rsidRPr="00C10244">
        <w:rPr>
          <w:sz w:val="28"/>
          <w:szCs w:val="28"/>
        </w:rPr>
        <w:t xml:space="preserve">. </w:t>
      </w:r>
      <w:r w:rsidR="00C10244" w:rsidRPr="00C10244">
        <w:rPr>
          <w:sz w:val="28"/>
          <w:szCs w:val="28"/>
        </w:rPr>
        <w:lastRenderedPageBreak/>
        <w:t>Официально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 xml:space="preserve">опубликованная величина составляет </w:t>
      </w:r>
      <m:oMath>
        <m:r>
          <w:rPr>
            <w:rFonts w:ascii="Cambria Math" w:hAnsi="Cambria Math"/>
            <w:sz w:val="28"/>
            <w:szCs w:val="28"/>
          </w:rPr>
          <m:t>69,81%,</m:t>
        </m:r>
      </m:oMath>
      <w:r w:rsidR="00C10244" w:rsidRPr="00C10244">
        <w:rPr>
          <w:sz w:val="28"/>
          <w:szCs w:val="28"/>
        </w:rPr>
        <w:t xml:space="preserve"> т.е. имеет</w:t>
      </w:r>
      <w:r w:rsidR="00223915">
        <w:rPr>
          <w:sz w:val="28"/>
          <w:szCs w:val="28"/>
        </w:rPr>
        <w:t xml:space="preserve"> </w:t>
      </w:r>
      <w:r w:rsidR="00C10244" w:rsidRPr="00C10244">
        <w:rPr>
          <w:sz w:val="28"/>
          <w:szCs w:val="28"/>
        </w:rPr>
        <w:t>место хорошее совпадение с прогнозом.</w:t>
      </w:r>
      <w:r w:rsidR="00223915">
        <w:rPr>
          <w:sz w:val="28"/>
          <w:szCs w:val="28"/>
        </w:rPr>
        <w:t xml:space="preserve">  </w:t>
      </w:r>
      <w:bookmarkStart w:id="0" w:name="_GoBack"/>
      <w:bookmarkEnd w:id="0"/>
    </w:p>
    <w:sectPr w:rsidR="008D4666" w:rsidRPr="0050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1BC2"/>
    <w:multiLevelType w:val="hybridMultilevel"/>
    <w:tmpl w:val="92CE70E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A0C4CEB"/>
    <w:multiLevelType w:val="hybridMultilevel"/>
    <w:tmpl w:val="515A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467A4"/>
    <w:multiLevelType w:val="hybridMultilevel"/>
    <w:tmpl w:val="6BDC6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C"/>
    <w:rsid w:val="000717A0"/>
    <w:rsid w:val="000A5A9E"/>
    <w:rsid w:val="000A765A"/>
    <w:rsid w:val="001E20B0"/>
    <w:rsid w:val="001F46B7"/>
    <w:rsid w:val="001F4E99"/>
    <w:rsid w:val="00223915"/>
    <w:rsid w:val="00247A8C"/>
    <w:rsid w:val="00322940"/>
    <w:rsid w:val="00356AE1"/>
    <w:rsid w:val="0037752E"/>
    <w:rsid w:val="003D3C11"/>
    <w:rsid w:val="004227F5"/>
    <w:rsid w:val="00444BEC"/>
    <w:rsid w:val="0045627B"/>
    <w:rsid w:val="0047106C"/>
    <w:rsid w:val="004C3F87"/>
    <w:rsid w:val="004F32F1"/>
    <w:rsid w:val="00504586"/>
    <w:rsid w:val="00524B34"/>
    <w:rsid w:val="005E13D4"/>
    <w:rsid w:val="0060697E"/>
    <w:rsid w:val="00611C4E"/>
    <w:rsid w:val="00643D01"/>
    <w:rsid w:val="00661474"/>
    <w:rsid w:val="006845ED"/>
    <w:rsid w:val="006B69AE"/>
    <w:rsid w:val="00727DA8"/>
    <w:rsid w:val="0073153C"/>
    <w:rsid w:val="0080450B"/>
    <w:rsid w:val="008B4E51"/>
    <w:rsid w:val="008D4666"/>
    <w:rsid w:val="0091216F"/>
    <w:rsid w:val="0092369B"/>
    <w:rsid w:val="0093098C"/>
    <w:rsid w:val="009E16BA"/>
    <w:rsid w:val="00A05866"/>
    <w:rsid w:val="00A367D3"/>
    <w:rsid w:val="00A93391"/>
    <w:rsid w:val="00AC0787"/>
    <w:rsid w:val="00B05721"/>
    <w:rsid w:val="00B24131"/>
    <w:rsid w:val="00B26B7F"/>
    <w:rsid w:val="00B902C1"/>
    <w:rsid w:val="00C10244"/>
    <w:rsid w:val="00C36BB6"/>
    <w:rsid w:val="00C46683"/>
    <w:rsid w:val="00C807E3"/>
    <w:rsid w:val="00CA713E"/>
    <w:rsid w:val="00CB32FA"/>
    <w:rsid w:val="00D25B66"/>
    <w:rsid w:val="00DD2766"/>
    <w:rsid w:val="00E26B77"/>
    <w:rsid w:val="00E75506"/>
    <w:rsid w:val="00E83EE1"/>
    <w:rsid w:val="00EF403A"/>
    <w:rsid w:val="00F01823"/>
    <w:rsid w:val="00F40577"/>
    <w:rsid w:val="00F93F50"/>
    <w:rsid w:val="00FC3C25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1DBB"/>
  <w15:chartTrackingRefBased/>
  <w15:docId w15:val="{1D039DA9-271C-4D33-BD84-37B7D2F6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A8C"/>
    <w:rPr>
      <w:color w:val="808080"/>
    </w:rPr>
  </w:style>
  <w:style w:type="paragraph" w:styleId="a4">
    <w:name w:val="List Paragraph"/>
    <w:basedOn w:val="a"/>
    <w:uiPriority w:val="34"/>
    <w:qFormat/>
    <w:rsid w:val="0052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EB86-D0EE-4F76-8E72-1B1D221E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Сударева Валерия</dc:creator>
  <cp:keywords/>
  <dc:description/>
  <cp:lastModifiedBy>Сударева Валерия</cp:lastModifiedBy>
  <cp:revision>3</cp:revision>
  <dcterms:created xsi:type="dcterms:W3CDTF">2020-05-18T17:19:00Z</dcterms:created>
  <dcterms:modified xsi:type="dcterms:W3CDTF">2020-05-18T17:24:00Z</dcterms:modified>
</cp:coreProperties>
</file>